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FF" w:rsidRPr="00B47FAF" w:rsidRDefault="002065FF" w:rsidP="000D05A6">
      <w:pPr>
        <w:jc w:val="center"/>
        <w:rPr>
          <w:rFonts w:ascii="Times New Roman" w:hAnsi="Times New Roman" w:cs="Times New Roman"/>
          <w:b/>
          <w:sz w:val="24"/>
          <w:szCs w:val="24"/>
          <w:lang w:val="en-US"/>
        </w:rPr>
      </w:pPr>
    </w:p>
    <w:p w:rsidR="002065FF" w:rsidRPr="00B47FAF" w:rsidRDefault="002065FF" w:rsidP="000D05A6">
      <w:pPr>
        <w:jc w:val="center"/>
        <w:rPr>
          <w:rFonts w:ascii="Times New Roman" w:hAnsi="Times New Roman" w:cs="Times New Roman"/>
          <w:i/>
          <w:sz w:val="24"/>
          <w:szCs w:val="24"/>
          <w:u w:val="single"/>
          <w:lang w:val="en-US"/>
        </w:rPr>
      </w:pPr>
      <w:r w:rsidRPr="00B47FAF">
        <w:rPr>
          <w:rFonts w:ascii="Times New Roman" w:hAnsi="Times New Roman" w:cs="Times New Roman"/>
          <w:b/>
          <w:sz w:val="24"/>
          <w:szCs w:val="24"/>
          <w:lang w:val="en-US"/>
        </w:rPr>
        <w:t>Invitation for Bids</w:t>
      </w:r>
      <w:r w:rsidRPr="00B47FAF">
        <w:rPr>
          <w:rFonts w:ascii="Times New Roman" w:hAnsi="Times New Roman" w:cs="Times New Roman"/>
          <w:b/>
          <w:sz w:val="24"/>
          <w:szCs w:val="24"/>
          <w:lang w:val="en-US"/>
        </w:rPr>
        <w:br/>
      </w:r>
      <w:smartTag w:uri="urn:schemas-microsoft-com:office:smarttags" w:element="country-region">
        <w:smartTag w:uri="urn:schemas-microsoft-com:office:smarttags" w:element="place">
          <w:r w:rsidRPr="00B47FAF">
            <w:rPr>
              <w:rFonts w:ascii="Times New Roman" w:hAnsi="Times New Roman" w:cs="Times New Roman"/>
              <w:i/>
              <w:sz w:val="24"/>
              <w:szCs w:val="24"/>
              <w:u w:val="single"/>
              <w:lang w:val="en-US"/>
            </w:rPr>
            <w:t>Ukraine</w:t>
          </w:r>
        </w:smartTag>
      </w:smartTag>
    </w:p>
    <w:p w:rsidR="002065FF" w:rsidRPr="00B47FAF" w:rsidRDefault="002065FF" w:rsidP="000D05A6">
      <w:pPr>
        <w:jc w:val="center"/>
        <w:rPr>
          <w:rFonts w:ascii="Times New Roman" w:hAnsi="Times New Roman" w:cs="Times New Roman"/>
          <w:sz w:val="24"/>
          <w:szCs w:val="24"/>
          <w:lang w:val="en-US"/>
        </w:rPr>
      </w:pPr>
      <w:r w:rsidRPr="00B47FAF">
        <w:rPr>
          <w:rFonts w:ascii="Times New Roman" w:hAnsi="Times New Roman" w:cs="Times New Roman"/>
          <w:i/>
          <w:sz w:val="24"/>
          <w:szCs w:val="24"/>
          <w:u w:val="single"/>
          <w:lang w:val="en-US"/>
        </w:rPr>
        <w:t>District Heating Energy Efficiency Project (UDHEEP)</w:t>
      </w:r>
    </w:p>
    <w:p w:rsidR="002065FF" w:rsidRPr="00B47FAF" w:rsidRDefault="002065FF" w:rsidP="000D05A6">
      <w:pPr>
        <w:rPr>
          <w:rFonts w:ascii="Times New Roman" w:hAnsi="Times New Roman" w:cs="Times New Roman"/>
          <w:sz w:val="24"/>
          <w:szCs w:val="24"/>
          <w:u w:val="single"/>
          <w:lang w:val="en-US"/>
        </w:rPr>
      </w:pPr>
    </w:p>
    <w:p w:rsidR="002065FF" w:rsidRPr="00B47FAF" w:rsidRDefault="002065FF" w:rsidP="000D05A6">
      <w:pPr>
        <w:rPr>
          <w:rFonts w:ascii="Times New Roman" w:hAnsi="Times New Roman" w:cs="Times New Roman"/>
          <w:sz w:val="24"/>
          <w:szCs w:val="24"/>
          <w:lang w:val="en-US"/>
        </w:rPr>
      </w:pPr>
      <w:r w:rsidRPr="00B47FAF">
        <w:rPr>
          <w:rFonts w:ascii="Times New Roman" w:hAnsi="Times New Roman" w:cs="Times New Roman"/>
          <w:sz w:val="24"/>
          <w:szCs w:val="24"/>
          <w:u w:val="single"/>
          <w:lang w:val="en-US"/>
        </w:rPr>
        <w:t xml:space="preserve">Date:  December </w:t>
      </w:r>
      <w:r w:rsidRPr="00B47FAF">
        <w:rPr>
          <w:rFonts w:ascii="Times New Roman" w:hAnsi="Times New Roman" w:cs="Times New Roman"/>
          <w:sz w:val="24"/>
          <w:szCs w:val="24"/>
          <w:u w:val="single"/>
        </w:rPr>
        <w:t>23</w:t>
      </w:r>
      <w:r w:rsidRPr="00B47FAF">
        <w:rPr>
          <w:rFonts w:ascii="Times New Roman" w:hAnsi="Times New Roman" w:cs="Times New Roman"/>
          <w:sz w:val="24"/>
          <w:szCs w:val="24"/>
          <w:u w:val="single"/>
          <w:lang w:val="en-US"/>
        </w:rPr>
        <w:t>, 2015</w:t>
      </w:r>
      <w:r w:rsidRPr="00B47FAF">
        <w:rPr>
          <w:rFonts w:ascii="Times New Roman" w:hAnsi="Times New Roman" w:cs="Times New Roman"/>
          <w:sz w:val="24"/>
          <w:szCs w:val="24"/>
          <w:u w:val="single"/>
          <w:lang w:val="en-US"/>
        </w:rPr>
        <w:br/>
        <w:t>Loan No: UA-8387</w:t>
      </w:r>
      <w:r w:rsidRPr="00B47FAF">
        <w:rPr>
          <w:rFonts w:ascii="Times New Roman" w:hAnsi="Times New Roman" w:cs="Times New Roman"/>
          <w:sz w:val="24"/>
          <w:szCs w:val="24"/>
          <w:u w:val="single"/>
          <w:lang w:val="en-US"/>
        </w:rPr>
        <w:br/>
        <w:t>IFB No: UDHEEP-VIN-ICB-05</w:t>
      </w:r>
      <w:r w:rsidRPr="00B47FAF">
        <w:rPr>
          <w:rFonts w:ascii="Times New Roman" w:hAnsi="Times New Roman" w:cs="Times New Roman"/>
          <w:sz w:val="24"/>
          <w:szCs w:val="24"/>
          <w:lang w:val="en-US"/>
        </w:rPr>
        <w:br/>
      </w:r>
      <w:r w:rsidRPr="00B47FAF">
        <w:rPr>
          <w:rFonts w:ascii="Times New Roman" w:hAnsi="Times New Roman" w:cs="Times New Roman"/>
          <w:sz w:val="24"/>
          <w:szCs w:val="24"/>
          <w:lang w:val="en-US"/>
        </w:rPr>
        <w:br/>
        <w:t>1.</w:t>
      </w:r>
      <w:r w:rsidRPr="00B47FAF">
        <w:rPr>
          <w:rFonts w:ascii="Times New Roman" w:hAnsi="Times New Roman" w:cs="Times New Roman"/>
          <w:sz w:val="24"/>
          <w:szCs w:val="24"/>
          <w:lang w:val="en-US"/>
        </w:rPr>
        <w:tab/>
        <w:t>This Invitation for Bids follows the General Procurement Notice (GPN) for this Project that appeared in UN Development Business issue of September 8, 2014.</w:t>
      </w:r>
    </w:p>
    <w:p w:rsidR="002065FF" w:rsidRPr="00B47FAF" w:rsidRDefault="002065FF" w:rsidP="000D05A6">
      <w:pPr>
        <w:rPr>
          <w:rFonts w:ascii="Times New Roman" w:hAnsi="Times New Roman" w:cs="Times New Roman"/>
          <w:sz w:val="24"/>
          <w:szCs w:val="24"/>
          <w:lang w:val="en-US"/>
        </w:rPr>
      </w:pPr>
    </w:p>
    <w:p w:rsidR="002065FF" w:rsidRPr="00B47FAF" w:rsidRDefault="002065FF" w:rsidP="000D05A6">
      <w:pPr>
        <w:rPr>
          <w:rFonts w:ascii="Times New Roman" w:hAnsi="Times New Roman" w:cs="Times New Roman"/>
          <w:sz w:val="24"/>
          <w:szCs w:val="24"/>
        </w:rPr>
      </w:pPr>
      <w:r w:rsidRPr="00B47FAF">
        <w:rPr>
          <w:rFonts w:ascii="Times New Roman" w:hAnsi="Times New Roman" w:cs="Times New Roman"/>
          <w:sz w:val="24"/>
          <w:szCs w:val="24"/>
          <w:lang w:val="en-US"/>
        </w:rPr>
        <w:t>2.</w:t>
      </w:r>
      <w:r w:rsidRPr="00B47FAF">
        <w:rPr>
          <w:rFonts w:ascii="Times New Roman" w:hAnsi="Times New Roman" w:cs="Times New Roman"/>
          <w:sz w:val="24"/>
          <w:szCs w:val="24"/>
          <w:lang w:val="en-US"/>
        </w:rPr>
        <w:tab/>
      </w:r>
      <w:smartTag w:uri="urn:schemas-microsoft-com:office:smarttags" w:element="country-region">
        <w:r w:rsidRPr="00B47FAF">
          <w:rPr>
            <w:rFonts w:ascii="Times New Roman" w:hAnsi="Times New Roman" w:cs="Times New Roman"/>
            <w:sz w:val="24"/>
            <w:szCs w:val="24"/>
            <w:lang w:val="en-US"/>
          </w:rPr>
          <w:t>Ukraine</w:t>
        </w:r>
      </w:smartTag>
      <w:r w:rsidRPr="00B47FAF">
        <w:rPr>
          <w:rFonts w:ascii="Times New Roman" w:hAnsi="Times New Roman" w:cs="Times New Roman"/>
          <w:sz w:val="24"/>
          <w:szCs w:val="24"/>
          <w:lang w:val="en-US"/>
        </w:rPr>
        <w:t xml:space="preserve"> has received a loan from the International Bank for Reconstruction and Development (IBRD) in US dollars towards the cost of Ukraine District Heating Energy Efficiency Project, and intends to apply part of the proceeds toward eligible payments under contract UDHEEP-VIN-ICB-05 “Installation of Individual Heating Stations in the City of </w:t>
      </w:r>
      <w:smartTag w:uri="urn:schemas-microsoft-com:office:smarttags" w:element="country-region">
        <w:smartTag w:uri="urn:schemas-microsoft-com:office:smarttags" w:element="place">
          <w:smartTag w:uri="urn:schemas-microsoft-com:office:smarttags" w:element="City">
            <w:r w:rsidRPr="00B47FAF">
              <w:rPr>
                <w:rFonts w:ascii="Times New Roman" w:hAnsi="Times New Roman" w:cs="Times New Roman"/>
                <w:sz w:val="24"/>
                <w:szCs w:val="24"/>
                <w:lang w:val="en-US"/>
              </w:rPr>
              <w:t>Vinnytsia</w:t>
            </w:r>
          </w:smartTag>
        </w:smartTag>
      </w:smartTag>
      <w:r w:rsidRPr="00B47FAF">
        <w:rPr>
          <w:rFonts w:ascii="Times New Roman" w:hAnsi="Times New Roman" w:cs="Times New Roman"/>
          <w:sz w:val="24"/>
          <w:szCs w:val="24"/>
          <w:lang w:val="en-US"/>
        </w:rPr>
        <w:t>”.</w:t>
      </w:r>
    </w:p>
    <w:p w:rsidR="002065FF" w:rsidRPr="00B47FAF" w:rsidRDefault="002065FF" w:rsidP="000D05A6">
      <w:pPr>
        <w:rPr>
          <w:rFonts w:ascii="Times New Roman" w:hAnsi="Times New Roman" w:cs="Times New Roman"/>
          <w:sz w:val="24"/>
          <w:szCs w:val="24"/>
          <w:lang w:val="en-US"/>
        </w:rPr>
      </w:pPr>
    </w:p>
    <w:p w:rsidR="002065FF" w:rsidRPr="00B47FAF" w:rsidRDefault="002065FF" w:rsidP="000D05A6">
      <w:pPr>
        <w:rPr>
          <w:rFonts w:ascii="Times New Roman" w:hAnsi="Times New Roman" w:cs="Times New Roman"/>
          <w:sz w:val="24"/>
          <w:szCs w:val="24"/>
          <w:lang w:val="en-US"/>
        </w:rPr>
      </w:pPr>
      <w:r w:rsidRPr="00B47FAF">
        <w:rPr>
          <w:rFonts w:ascii="Times New Roman" w:hAnsi="Times New Roman" w:cs="Times New Roman"/>
          <w:sz w:val="24"/>
          <w:szCs w:val="24"/>
          <w:lang w:val="en-US"/>
        </w:rPr>
        <w:t>3.</w:t>
      </w:r>
      <w:r w:rsidRPr="00B47FAF">
        <w:rPr>
          <w:rFonts w:ascii="Times New Roman" w:hAnsi="Times New Roman" w:cs="Times New Roman"/>
          <w:sz w:val="24"/>
          <w:szCs w:val="24"/>
          <w:lang w:val="en-US"/>
        </w:rPr>
        <w:tab/>
        <w:t>Public Utility of Vinnytsia</w:t>
      </w:r>
      <w:r w:rsidRPr="00B47FAF">
        <w:rPr>
          <w:rFonts w:ascii="Times New Roman" w:hAnsi="Times New Roman" w:cs="Times New Roman"/>
          <w:iCs/>
          <w:sz w:val="24"/>
          <w:szCs w:val="24"/>
          <w:lang w:val="en-US"/>
        </w:rPr>
        <w:t xml:space="preserve"> City Council</w:t>
      </w:r>
      <w:r w:rsidRPr="00B47FAF">
        <w:rPr>
          <w:rFonts w:ascii="Times New Roman" w:hAnsi="Times New Roman" w:cs="Times New Roman"/>
          <w:sz w:val="24"/>
          <w:szCs w:val="24"/>
          <w:lang w:val="en-US"/>
        </w:rPr>
        <w:t xml:space="preserve"> “Vinnytsiamiskteploenergo” now invites sealed bids from eligible bidders for design, supply and installation of individual</w:t>
      </w:r>
      <w:r w:rsidRPr="00B47FAF">
        <w:rPr>
          <w:rFonts w:ascii="Times New Roman" w:hAnsi="Times New Roman" w:cs="Times New Roman"/>
          <w:sz w:val="24"/>
          <w:szCs w:val="24"/>
        </w:rPr>
        <w:t xml:space="preserve"> </w:t>
      </w:r>
      <w:r w:rsidRPr="00B47FAF">
        <w:rPr>
          <w:rFonts w:ascii="Times New Roman" w:hAnsi="Times New Roman" w:cs="Times New Roman"/>
          <w:sz w:val="24"/>
          <w:szCs w:val="24"/>
          <w:lang w:val="en-US"/>
        </w:rPr>
        <w:t xml:space="preserve">heating stations in the city of </w:t>
      </w:r>
      <w:smartTag w:uri="urn:schemas-microsoft-com:office:smarttags" w:element="country-region">
        <w:smartTag w:uri="urn:schemas-microsoft-com:office:smarttags" w:element="place">
          <w:smartTag w:uri="urn:schemas-microsoft-com:office:smarttags" w:element="City">
            <w:r w:rsidRPr="00B47FAF">
              <w:rPr>
                <w:rFonts w:ascii="Times New Roman" w:hAnsi="Times New Roman" w:cs="Times New Roman"/>
                <w:sz w:val="24"/>
                <w:szCs w:val="24"/>
                <w:lang w:val="en-US"/>
              </w:rPr>
              <w:t>Vinnytsia</w:t>
            </w:r>
          </w:smartTag>
        </w:smartTag>
      </w:smartTag>
      <w:r w:rsidRPr="00B47FAF">
        <w:rPr>
          <w:rFonts w:ascii="Times New Roman" w:hAnsi="Times New Roman" w:cs="Times New Roman"/>
          <w:sz w:val="24"/>
          <w:szCs w:val="24"/>
          <w:lang w:val="en-US"/>
        </w:rPr>
        <w:t>. Bidding will be conducted through the International Competitive Bidding procedures as specified in the World Bank’s Guidelines: Procurement of Goods, Works and Non-Consulting Services under IBRD Loans and IDA Credits &amp; Grants by World Bank Borrowers, dated  January 2011 as revised through July 2014  Corrigenda (“Procurement Guidelines”), and  is open to all eligible bidders as defined in the Procurement Guidelines. In addition, please refer to paragraphs 1.6 and 1.7 setting forth the World Bank’s policy on conflict of interest.</w:t>
      </w:r>
    </w:p>
    <w:p w:rsidR="002065FF" w:rsidRPr="00B47FAF" w:rsidRDefault="002065FF" w:rsidP="000D05A6">
      <w:pPr>
        <w:rPr>
          <w:rFonts w:ascii="Times New Roman" w:hAnsi="Times New Roman" w:cs="Times New Roman"/>
          <w:sz w:val="24"/>
          <w:szCs w:val="24"/>
          <w:lang w:val="en-US"/>
        </w:rPr>
      </w:pPr>
    </w:p>
    <w:p w:rsidR="002065FF" w:rsidRPr="00B47FAF" w:rsidRDefault="002065FF" w:rsidP="000D05A6">
      <w:pPr>
        <w:rPr>
          <w:rFonts w:ascii="Times New Roman" w:hAnsi="Times New Roman" w:cs="Times New Roman"/>
          <w:sz w:val="24"/>
          <w:szCs w:val="24"/>
          <w:lang w:val="en-US"/>
        </w:rPr>
      </w:pPr>
      <w:r w:rsidRPr="00B47FAF">
        <w:rPr>
          <w:rFonts w:ascii="Times New Roman" w:hAnsi="Times New Roman" w:cs="Times New Roman"/>
          <w:sz w:val="24"/>
          <w:szCs w:val="24"/>
          <w:lang w:val="en-US"/>
        </w:rPr>
        <w:t>Qualification requirements for Bidders, including members of joint ventures, subcontractors and manufacturers:</w:t>
      </w:r>
      <w:r w:rsidRPr="00B47FAF">
        <w:rPr>
          <w:rFonts w:ascii="Times New Roman" w:hAnsi="Times New Roman" w:cs="Times New Roman"/>
          <w:sz w:val="24"/>
          <w:szCs w:val="24"/>
          <w:lang w:val="en-US"/>
        </w:rPr>
        <w:br/>
      </w:r>
    </w:p>
    <w:p w:rsidR="002065FF" w:rsidRPr="00B47FAF" w:rsidRDefault="002065FF" w:rsidP="000D05A6">
      <w:pPr>
        <w:rPr>
          <w:rFonts w:ascii="Times New Roman" w:hAnsi="Times New Roman" w:cs="Times New Roman"/>
          <w:sz w:val="24"/>
          <w:szCs w:val="24"/>
          <w:lang w:val="en-US"/>
        </w:rPr>
      </w:pPr>
      <w:r w:rsidRPr="00B47FAF">
        <w:rPr>
          <w:rFonts w:ascii="Times New Roman" w:hAnsi="Times New Roman" w:cs="Times New Roman"/>
          <w:b/>
          <w:sz w:val="24"/>
          <w:szCs w:val="24"/>
          <w:lang w:val="en-US"/>
        </w:rPr>
        <w:t>Average Annual Turnover</w:t>
      </w:r>
      <w:r w:rsidRPr="00B47FAF">
        <w:rPr>
          <w:rFonts w:ascii="Times New Roman" w:hAnsi="Times New Roman" w:cs="Times New Roman"/>
          <w:sz w:val="24"/>
          <w:szCs w:val="24"/>
          <w:lang w:val="en-US"/>
        </w:rPr>
        <w:t xml:space="preserve">: Minimum average annual turnover of seven million US dollars (USD 7 million), calculated as total certified payments received for contracts in progress or completed, within the last five (5) years. </w:t>
      </w:r>
    </w:p>
    <w:p w:rsidR="002065FF" w:rsidRPr="00B47FAF" w:rsidRDefault="002065FF" w:rsidP="000D05A6">
      <w:pPr>
        <w:rPr>
          <w:rFonts w:ascii="Times New Roman" w:hAnsi="Times New Roman" w:cs="Times New Roman"/>
          <w:sz w:val="24"/>
          <w:szCs w:val="24"/>
          <w:lang w:val="en-US"/>
        </w:rPr>
      </w:pPr>
    </w:p>
    <w:p w:rsidR="002065FF" w:rsidRPr="00B47FAF" w:rsidRDefault="002065FF" w:rsidP="000D05A6">
      <w:pPr>
        <w:rPr>
          <w:rFonts w:ascii="Times New Roman" w:hAnsi="Times New Roman" w:cs="Times New Roman"/>
          <w:sz w:val="24"/>
          <w:szCs w:val="24"/>
          <w:highlight w:val="yellow"/>
          <w:lang w:val="en-US"/>
        </w:rPr>
      </w:pPr>
      <w:r w:rsidRPr="00B47FAF">
        <w:rPr>
          <w:rFonts w:ascii="Times New Roman" w:hAnsi="Times New Roman" w:cs="Times New Roman"/>
          <w:b/>
          <w:sz w:val="24"/>
          <w:szCs w:val="24"/>
          <w:lang w:val="en-US"/>
        </w:rPr>
        <w:t>General Experience</w:t>
      </w:r>
      <w:r w:rsidRPr="00B47FAF">
        <w:rPr>
          <w:rFonts w:ascii="Times New Roman" w:hAnsi="Times New Roman" w:cs="Times New Roman"/>
          <w:sz w:val="24"/>
          <w:szCs w:val="24"/>
          <w:lang w:val="en-US"/>
        </w:rPr>
        <w:t>: Experience under contracts in the role of contractor, subcontractor, or management contractor for at least the last five (5) years prior to the applications submission deadline, and with activity in at least nine (9) months in each year</w:t>
      </w:r>
    </w:p>
    <w:p w:rsidR="002065FF" w:rsidRPr="00B47FAF" w:rsidRDefault="002065FF" w:rsidP="000D05A6">
      <w:pPr>
        <w:rPr>
          <w:rFonts w:ascii="Times New Roman" w:hAnsi="Times New Roman" w:cs="Times New Roman"/>
          <w:sz w:val="24"/>
          <w:szCs w:val="24"/>
          <w:lang w:val="en-US"/>
        </w:rPr>
      </w:pPr>
    </w:p>
    <w:p w:rsidR="002065FF" w:rsidRPr="00B47FAF" w:rsidRDefault="002065FF" w:rsidP="000D05A6">
      <w:pPr>
        <w:rPr>
          <w:rFonts w:ascii="Times New Roman" w:hAnsi="Times New Roman" w:cs="Times New Roman"/>
          <w:sz w:val="24"/>
          <w:szCs w:val="24"/>
          <w:lang w:val="en-US"/>
        </w:rPr>
      </w:pPr>
      <w:r w:rsidRPr="00B47FAF">
        <w:rPr>
          <w:rFonts w:ascii="Times New Roman" w:hAnsi="Times New Roman" w:cs="Times New Roman"/>
          <w:b/>
          <w:sz w:val="24"/>
          <w:szCs w:val="24"/>
          <w:lang w:val="en-US"/>
        </w:rPr>
        <w:t>Specific Experience</w:t>
      </w:r>
      <w:r w:rsidRPr="00B47FAF">
        <w:rPr>
          <w:rFonts w:ascii="Times New Roman" w:hAnsi="Times New Roman" w:cs="Times New Roman"/>
          <w:sz w:val="24"/>
          <w:szCs w:val="24"/>
          <w:lang w:val="en-US"/>
        </w:rPr>
        <w:t>: Participation as contractor, management contractor, or subcontractor, in at least one (1) contract within the last five (5) years , each with a value of at least five million US dollars (USD 5 million), that have been successfully and substantially completed and that are similar to the proposed Plant and Installation Services. The similarity shall be based on the physical size, complexity, methods/technology or other characteristics as described in Section VI, Employer’s Requirements.</w:t>
      </w:r>
    </w:p>
    <w:p w:rsidR="002065FF" w:rsidRPr="00B47FAF" w:rsidRDefault="002065FF" w:rsidP="000D05A6">
      <w:pPr>
        <w:rPr>
          <w:rFonts w:ascii="Times New Roman" w:hAnsi="Times New Roman" w:cs="Times New Roman"/>
          <w:sz w:val="24"/>
          <w:szCs w:val="24"/>
          <w:lang w:val="en-US"/>
        </w:rPr>
      </w:pPr>
    </w:p>
    <w:p w:rsidR="002065FF" w:rsidRPr="00B47FAF" w:rsidRDefault="002065FF" w:rsidP="000D05A6">
      <w:pPr>
        <w:rPr>
          <w:rFonts w:ascii="Times New Roman" w:hAnsi="Times New Roman" w:cs="Times New Roman"/>
          <w:sz w:val="24"/>
          <w:szCs w:val="24"/>
          <w:lang w:val="en-US"/>
        </w:rPr>
      </w:pPr>
      <w:r w:rsidRPr="00B47FAF">
        <w:rPr>
          <w:rFonts w:ascii="Times New Roman" w:hAnsi="Times New Roman" w:cs="Times New Roman"/>
          <w:b/>
          <w:sz w:val="24"/>
          <w:szCs w:val="24"/>
          <w:lang w:val="en-US"/>
        </w:rPr>
        <w:t>Financial resources</w:t>
      </w:r>
      <w:r w:rsidRPr="00B47FAF">
        <w:rPr>
          <w:rFonts w:ascii="Times New Roman" w:hAnsi="Times New Roman" w:cs="Times New Roman"/>
          <w:sz w:val="24"/>
          <w:szCs w:val="24"/>
          <w:lang w:val="en-US"/>
        </w:rPr>
        <w:t xml:space="preserve">: The Bidder must demonstrate access to, or availability of, financial resources such as liquid assets, unencumbered real assets, lines of credit, and other financial means, other than any contractual advance payments to meet: </w:t>
      </w:r>
    </w:p>
    <w:p w:rsidR="002065FF" w:rsidRPr="00B47FAF" w:rsidRDefault="002065FF" w:rsidP="000D05A6">
      <w:pPr>
        <w:rPr>
          <w:rFonts w:ascii="Times New Roman" w:hAnsi="Times New Roman" w:cs="Times New Roman"/>
          <w:sz w:val="24"/>
          <w:szCs w:val="24"/>
          <w:lang w:val="en-US"/>
        </w:rPr>
      </w:pPr>
      <w:r w:rsidRPr="00B47FAF">
        <w:rPr>
          <w:rFonts w:ascii="Times New Roman" w:hAnsi="Times New Roman" w:cs="Times New Roman"/>
          <w:sz w:val="24"/>
          <w:szCs w:val="24"/>
          <w:lang w:val="en-US"/>
        </w:rPr>
        <w:t xml:space="preserve">(i) the following cash-flow requirement: eight hundred thousand US dollars (USD 0.8 million); </w:t>
      </w:r>
    </w:p>
    <w:p w:rsidR="002065FF" w:rsidRPr="00B47FAF" w:rsidRDefault="002065FF" w:rsidP="000D05A6">
      <w:pPr>
        <w:rPr>
          <w:rFonts w:ascii="Times New Roman" w:hAnsi="Times New Roman" w:cs="Times New Roman"/>
          <w:sz w:val="24"/>
          <w:szCs w:val="24"/>
          <w:lang w:val="en-US"/>
        </w:rPr>
      </w:pPr>
      <w:r w:rsidRPr="00B47FAF">
        <w:rPr>
          <w:rFonts w:ascii="Times New Roman" w:hAnsi="Times New Roman" w:cs="Times New Roman"/>
          <w:sz w:val="24"/>
          <w:szCs w:val="24"/>
          <w:lang w:val="en-US"/>
        </w:rPr>
        <w:t xml:space="preserve">and </w:t>
      </w:r>
    </w:p>
    <w:p w:rsidR="002065FF" w:rsidRPr="00B47FAF" w:rsidRDefault="002065FF" w:rsidP="000D05A6">
      <w:pPr>
        <w:rPr>
          <w:rFonts w:ascii="Times New Roman" w:hAnsi="Times New Roman" w:cs="Times New Roman"/>
          <w:b/>
          <w:sz w:val="24"/>
          <w:szCs w:val="24"/>
          <w:lang w:val="en-US"/>
        </w:rPr>
      </w:pPr>
      <w:r w:rsidRPr="00B47FAF">
        <w:rPr>
          <w:rFonts w:ascii="Times New Roman" w:hAnsi="Times New Roman" w:cs="Times New Roman"/>
          <w:sz w:val="24"/>
          <w:szCs w:val="24"/>
          <w:lang w:val="en-US"/>
        </w:rPr>
        <w:t>(ii) the overall cash flow requirements for this contract and its current commitments.</w:t>
      </w:r>
      <w:r w:rsidRPr="00B47FAF">
        <w:rPr>
          <w:rFonts w:ascii="Times New Roman" w:hAnsi="Times New Roman" w:cs="Times New Roman"/>
          <w:sz w:val="24"/>
          <w:szCs w:val="24"/>
          <w:lang w:val="en-US"/>
        </w:rPr>
        <w:br/>
      </w:r>
      <w:r w:rsidRPr="00B47FAF">
        <w:rPr>
          <w:rFonts w:ascii="Times New Roman" w:hAnsi="Times New Roman" w:cs="Times New Roman"/>
          <w:sz w:val="24"/>
          <w:szCs w:val="24"/>
          <w:lang w:val="en-US"/>
        </w:rPr>
        <w:br/>
      </w:r>
      <w:r w:rsidRPr="00B47FAF">
        <w:rPr>
          <w:rFonts w:ascii="Times New Roman" w:hAnsi="Times New Roman" w:cs="Times New Roman"/>
          <w:b/>
          <w:sz w:val="24"/>
          <w:szCs w:val="24"/>
          <w:lang w:val="en-US"/>
        </w:rPr>
        <w:t>Litigation History:</w:t>
      </w:r>
      <w:r w:rsidRPr="00B47FAF">
        <w:rPr>
          <w:rFonts w:ascii="Times New Roman" w:hAnsi="Times New Roman" w:cs="Times New Roman"/>
          <w:sz w:val="24"/>
          <w:szCs w:val="24"/>
          <w:lang w:val="en-US"/>
        </w:rPr>
        <w:t xml:space="preserve"> A Bidder shall provide complete information on all the current and past litigations or arbitrations due to the contracts performed or contracts in progress for the last 3 (three) years.</w:t>
      </w:r>
      <w:r w:rsidRPr="00B47FAF">
        <w:rPr>
          <w:rFonts w:ascii="Times New Roman" w:hAnsi="Times New Roman" w:cs="Times New Roman"/>
          <w:sz w:val="24"/>
          <w:szCs w:val="24"/>
          <w:lang w:val="en-US"/>
        </w:rPr>
        <w:br/>
      </w:r>
    </w:p>
    <w:p w:rsidR="002065FF" w:rsidRPr="00B47FAF" w:rsidRDefault="002065FF" w:rsidP="000D05A6">
      <w:pPr>
        <w:rPr>
          <w:rFonts w:ascii="Times New Roman" w:hAnsi="Times New Roman" w:cs="Times New Roman"/>
          <w:sz w:val="24"/>
          <w:szCs w:val="24"/>
        </w:rPr>
      </w:pPr>
      <w:r w:rsidRPr="00B47FAF">
        <w:rPr>
          <w:rFonts w:ascii="Times New Roman" w:hAnsi="Times New Roman" w:cs="Times New Roman"/>
          <w:b/>
          <w:sz w:val="24"/>
          <w:szCs w:val="24"/>
          <w:lang w:val="en-US"/>
        </w:rPr>
        <w:t>Personnel</w:t>
      </w:r>
      <w:r w:rsidRPr="00B47FAF">
        <w:rPr>
          <w:rFonts w:ascii="Times New Roman" w:hAnsi="Times New Roman" w:cs="Times New Roman"/>
          <w:sz w:val="24"/>
          <w:szCs w:val="24"/>
          <w:lang w:val="en-US"/>
        </w:rPr>
        <w:t xml:space="preserve">: The Bidder must demonstrate that it will have the personnel for the key positions that meet the following requirements: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3948"/>
        <w:gridCol w:w="1574"/>
        <w:gridCol w:w="1606"/>
      </w:tblGrid>
      <w:tr w:rsidR="002065FF" w:rsidRPr="00B47FAF" w:rsidTr="00A617BF">
        <w:tc>
          <w:tcPr>
            <w:tcW w:w="540" w:type="dxa"/>
            <w:tcBorders>
              <w:top w:val="single" w:sz="12" w:space="0" w:color="auto"/>
              <w:left w:val="single" w:sz="12" w:space="0" w:color="auto"/>
              <w:bottom w:val="single" w:sz="12" w:space="0" w:color="auto"/>
              <w:right w:val="single" w:sz="12" w:space="0" w:color="auto"/>
            </w:tcBorders>
            <w:vAlign w:val="center"/>
          </w:tcPr>
          <w:p w:rsidR="002065FF" w:rsidRPr="00B47FAF" w:rsidRDefault="002065FF" w:rsidP="00A617BF">
            <w:pPr>
              <w:jc w:val="center"/>
              <w:rPr>
                <w:rFonts w:ascii="Times New Roman" w:hAnsi="Times New Roman" w:cs="Times New Roman"/>
                <w:b/>
                <w:bCs/>
                <w:iCs/>
                <w:sz w:val="24"/>
                <w:szCs w:val="24"/>
              </w:rPr>
            </w:pPr>
            <w:r w:rsidRPr="00B47FAF">
              <w:rPr>
                <w:rFonts w:ascii="Times New Roman" w:hAnsi="Times New Roman" w:cs="Times New Roman"/>
                <w:b/>
                <w:bCs/>
                <w:iCs/>
                <w:sz w:val="24"/>
                <w:szCs w:val="24"/>
              </w:rPr>
              <w:t>No.</w:t>
            </w:r>
          </w:p>
        </w:tc>
        <w:tc>
          <w:tcPr>
            <w:tcW w:w="3948" w:type="dxa"/>
            <w:tcBorders>
              <w:top w:val="single" w:sz="12" w:space="0" w:color="auto"/>
              <w:left w:val="single" w:sz="12" w:space="0" w:color="auto"/>
              <w:bottom w:val="single" w:sz="12" w:space="0" w:color="auto"/>
              <w:right w:val="single" w:sz="12" w:space="0" w:color="auto"/>
            </w:tcBorders>
            <w:vAlign w:val="center"/>
          </w:tcPr>
          <w:p w:rsidR="002065FF" w:rsidRPr="00B47FAF" w:rsidRDefault="002065FF" w:rsidP="00A617BF">
            <w:pPr>
              <w:jc w:val="center"/>
              <w:rPr>
                <w:rFonts w:ascii="Times New Roman" w:hAnsi="Times New Roman" w:cs="Times New Roman"/>
                <w:b/>
                <w:bCs/>
                <w:iCs/>
                <w:sz w:val="24"/>
                <w:szCs w:val="24"/>
              </w:rPr>
            </w:pPr>
            <w:r w:rsidRPr="00B47FAF">
              <w:rPr>
                <w:rFonts w:ascii="Times New Roman" w:hAnsi="Times New Roman" w:cs="Times New Roman"/>
                <w:b/>
                <w:bCs/>
                <w:iCs/>
                <w:sz w:val="24"/>
                <w:szCs w:val="24"/>
              </w:rPr>
              <w:t>Position</w:t>
            </w:r>
          </w:p>
        </w:tc>
        <w:tc>
          <w:tcPr>
            <w:tcW w:w="1574" w:type="dxa"/>
            <w:tcBorders>
              <w:top w:val="single" w:sz="12" w:space="0" w:color="auto"/>
              <w:left w:val="single" w:sz="12" w:space="0" w:color="auto"/>
              <w:bottom w:val="single" w:sz="12" w:space="0" w:color="auto"/>
              <w:right w:val="single" w:sz="12" w:space="0" w:color="auto"/>
            </w:tcBorders>
            <w:vAlign w:val="center"/>
          </w:tcPr>
          <w:p w:rsidR="002065FF" w:rsidRPr="00B47FAF" w:rsidRDefault="002065FF" w:rsidP="00A617BF">
            <w:pPr>
              <w:jc w:val="center"/>
              <w:rPr>
                <w:rFonts w:ascii="Times New Roman" w:hAnsi="Times New Roman" w:cs="Times New Roman"/>
                <w:b/>
                <w:bCs/>
                <w:iCs/>
                <w:sz w:val="24"/>
                <w:szCs w:val="24"/>
                <w:lang w:val="en-US"/>
              </w:rPr>
            </w:pPr>
            <w:r w:rsidRPr="00B47FAF">
              <w:rPr>
                <w:rFonts w:ascii="Times New Roman" w:hAnsi="Times New Roman" w:cs="Times New Roman"/>
                <w:b/>
                <w:bCs/>
                <w:iCs/>
                <w:sz w:val="24"/>
                <w:szCs w:val="24"/>
                <w:lang w:val="en-US"/>
              </w:rPr>
              <w:t>Total Work Similar</w:t>
            </w:r>
          </w:p>
          <w:p w:rsidR="002065FF" w:rsidRPr="00B47FAF" w:rsidRDefault="002065FF" w:rsidP="00A617BF">
            <w:pPr>
              <w:jc w:val="center"/>
              <w:rPr>
                <w:rFonts w:ascii="Times New Roman" w:hAnsi="Times New Roman" w:cs="Times New Roman"/>
                <w:b/>
                <w:bCs/>
                <w:iCs/>
                <w:sz w:val="24"/>
                <w:szCs w:val="24"/>
                <w:lang w:val="en-US"/>
              </w:rPr>
            </w:pPr>
            <w:r w:rsidRPr="00B47FAF">
              <w:rPr>
                <w:rFonts w:ascii="Times New Roman" w:hAnsi="Times New Roman" w:cs="Times New Roman"/>
                <w:b/>
                <w:bCs/>
                <w:iCs/>
                <w:sz w:val="24"/>
                <w:szCs w:val="24"/>
                <w:lang w:val="en-US"/>
              </w:rPr>
              <w:t>Experience (years)</w:t>
            </w:r>
          </w:p>
        </w:tc>
        <w:tc>
          <w:tcPr>
            <w:tcW w:w="1606" w:type="dxa"/>
            <w:tcBorders>
              <w:top w:val="single" w:sz="12" w:space="0" w:color="auto"/>
              <w:left w:val="single" w:sz="12" w:space="0" w:color="auto"/>
              <w:bottom w:val="single" w:sz="12" w:space="0" w:color="auto"/>
              <w:right w:val="single" w:sz="12" w:space="0" w:color="auto"/>
            </w:tcBorders>
            <w:vAlign w:val="center"/>
          </w:tcPr>
          <w:p w:rsidR="002065FF" w:rsidRPr="00B47FAF" w:rsidRDefault="002065FF" w:rsidP="00A617BF">
            <w:pPr>
              <w:jc w:val="center"/>
              <w:rPr>
                <w:rFonts w:ascii="Times New Roman" w:hAnsi="Times New Roman" w:cs="Times New Roman"/>
                <w:b/>
                <w:bCs/>
                <w:iCs/>
                <w:sz w:val="24"/>
                <w:szCs w:val="24"/>
                <w:lang w:val="en-US"/>
              </w:rPr>
            </w:pPr>
            <w:r w:rsidRPr="00B47FAF">
              <w:rPr>
                <w:rFonts w:ascii="Times New Roman" w:hAnsi="Times New Roman" w:cs="Times New Roman"/>
                <w:b/>
                <w:bCs/>
                <w:iCs/>
                <w:sz w:val="24"/>
                <w:szCs w:val="24"/>
                <w:lang w:val="en-US"/>
              </w:rPr>
              <w:t>In Similar Works Experience</w:t>
            </w:r>
          </w:p>
          <w:p w:rsidR="002065FF" w:rsidRPr="00B47FAF" w:rsidRDefault="002065FF" w:rsidP="00A617BF">
            <w:pPr>
              <w:jc w:val="center"/>
              <w:rPr>
                <w:rFonts w:ascii="Times New Roman" w:hAnsi="Times New Roman" w:cs="Times New Roman"/>
                <w:b/>
                <w:bCs/>
                <w:iCs/>
                <w:sz w:val="24"/>
                <w:szCs w:val="24"/>
                <w:lang w:val="en-US"/>
              </w:rPr>
            </w:pPr>
            <w:r w:rsidRPr="00B47FAF">
              <w:rPr>
                <w:rFonts w:ascii="Times New Roman" w:hAnsi="Times New Roman" w:cs="Times New Roman"/>
                <w:b/>
                <w:bCs/>
                <w:iCs/>
                <w:sz w:val="24"/>
                <w:szCs w:val="24"/>
                <w:lang w:val="en-US"/>
              </w:rPr>
              <w:t>(years)</w:t>
            </w:r>
          </w:p>
        </w:tc>
      </w:tr>
      <w:tr w:rsidR="002065FF" w:rsidRPr="00B47FAF" w:rsidTr="00A617BF">
        <w:tc>
          <w:tcPr>
            <w:tcW w:w="540" w:type="dxa"/>
            <w:tcBorders>
              <w:top w:val="single" w:sz="12" w:space="0" w:color="auto"/>
            </w:tcBorders>
          </w:tcPr>
          <w:p w:rsidR="002065FF" w:rsidRPr="00B47FAF" w:rsidRDefault="002065FF" w:rsidP="00A617BF">
            <w:pPr>
              <w:pStyle w:val="Header"/>
              <w:pBdr>
                <w:bottom w:val="none" w:sz="0" w:space="0" w:color="auto"/>
              </w:pBdr>
              <w:tabs>
                <w:tab w:val="clear" w:pos="9000"/>
              </w:tabs>
              <w:jc w:val="center"/>
              <w:rPr>
                <w:iCs/>
                <w:sz w:val="24"/>
                <w:szCs w:val="24"/>
              </w:rPr>
            </w:pPr>
            <w:r w:rsidRPr="00B47FAF">
              <w:rPr>
                <w:iCs/>
                <w:sz w:val="24"/>
                <w:szCs w:val="24"/>
              </w:rPr>
              <w:t>1</w:t>
            </w:r>
          </w:p>
        </w:tc>
        <w:tc>
          <w:tcPr>
            <w:tcW w:w="3948" w:type="dxa"/>
            <w:tcBorders>
              <w:top w:val="single" w:sz="12" w:space="0" w:color="auto"/>
            </w:tcBorders>
          </w:tcPr>
          <w:p w:rsidR="002065FF" w:rsidRPr="00B47FAF" w:rsidRDefault="002065FF" w:rsidP="00A617BF">
            <w:pPr>
              <w:rPr>
                <w:rFonts w:ascii="Times New Roman" w:hAnsi="Times New Roman" w:cs="Times New Roman"/>
                <w:iCs/>
                <w:sz w:val="24"/>
                <w:szCs w:val="24"/>
              </w:rPr>
            </w:pPr>
            <w:r w:rsidRPr="00B47FAF">
              <w:rPr>
                <w:rFonts w:ascii="Times New Roman" w:hAnsi="Times New Roman" w:cs="Times New Roman"/>
                <w:iCs/>
                <w:sz w:val="24"/>
                <w:szCs w:val="24"/>
              </w:rPr>
              <w:t>Project Manager</w:t>
            </w:r>
          </w:p>
        </w:tc>
        <w:tc>
          <w:tcPr>
            <w:tcW w:w="1574" w:type="dxa"/>
            <w:tcBorders>
              <w:top w:val="single" w:sz="12" w:space="0" w:color="auto"/>
            </w:tcBorders>
          </w:tcPr>
          <w:p w:rsidR="002065FF" w:rsidRPr="00B47FAF" w:rsidRDefault="002065FF" w:rsidP="00A617BF">
            <w:pPr>
              <w:jc w:val="center"/>
              <w:rPr>
                <w:rFonts w:ascii="Times New Roman" w:hAnsi="Times New Roman" w:cs="Times New Roman"/>
                <w:iCs/>
                <w:sz w:val="24"/>
                <w:szCs w:val="24"/>
              </w:rPr>
            </w:pPr>
            <w:r w:rsidRPr="00B47FAF">
              <w:rPr>
                <w:rFonts w:ascii="Times New Roman" w:hAnsi="Times New Roman" w:cs="Times New Roman"/>
                <w:iCs/>
                <w:sz w:val="24"/>
                <w:szCs w:val="24"/>
              </w:rPr>
              <w:t>5</w:t>
            </w:r>
          </w:p>
        </w:tc>
        <w:tc>
          <w:tcPr>
            <w:tcW w:w="1606" w:type="dxa"/>
            <w:tcBorders>
              <w:top w:val="single" w:sz="12" w:space="0" w:color="auto"/>
            </w:tcBorders>
          </w:tcPr>
          <w:p w:rsidR="002065FF" w:rsidRPr="00B47FAF" w:rsidRDefault="002065FF" w:rsidP="00A617BF">
            <w:pPr>
              <w:jc w:val="center"/>
              <w:rPr>
                <w:rFonts w:ascii="Times New Roman" w:hAnsi="Times New Roman" w:cs="Times New Roman"/>
                <w:iCs/>
                <w:sz w:val="24"/>
                <w:szCs w:val="24"/>
              </w:rPr>
            </w:pPr>
            <w:r w:rsidRPr="00B47FAF">
              <w:rPr>
                <w:rFonts w:ascii="Times New Roman" w:hAnsi="Times New Roman" w:cs="Times New Roman"/>
                <w:iCs/>
                <w:sz w:val="24"/>
                <w:szCs w:val="24"/>
              </w:rPr>
              <w:t>3</w:t>
            </w:r>
          </w:p>
        </w:tc>
      </w:tr>
      <w:tr w:rsidR="002065FF" w:rsidRPr="00B47FAF" w:rsidTr="00A617BF">
        <w:tc>
          <w:tcPr>
            <w:tcW w:w="540" w:type="dxa"/>
          </w:tcPr>
          <w:p w:rsidR="002065FF" w:rsidRPr="00B47FAF" w:rsidRDefault="002065FF" w:rsidP="00A617BF">
            <w:pPr>
              <w:jc w:val="center"/>
              <w:rPr>
                <w:rFonts w:ascii="Times New Roman" w:hAnsi="Times New Roman" w:cs="Times New Roman"/>
                <w:iCs/>
                <w:sz w:val="24"/>
                <w:szCs w:val="24"/>
              </w:rPr>
            </w:pPr>
            <w:r w:rsidRPr="00B47FAF">
              <w:rPr>
                <w:rFonts w:ascii="Times New Roman" w:hAnsi="Times New Roman" w:cs="Times New Roman"/>
                <w:iCs/>
                <w:sz w:val="24"/>
                <w:szCs w:val="24"/>
              </w:rPr>
              <w:t>2</w:t>
            </w:r>
          </w:p>
        </w:tc>
        <w:tc>
          <w:tcPr>
            <w:tcW w:w="3948" w:type="dxa"/>
          </w:tcPr>
          <w:p w:rsidR="002065FF" w:rsidRPr="00B47FAF" w:rsidRDefault="002065FF" w:rsidP="00A617BF">
            <w:pPr>
              <w:rPr>
                <w:rFonts w:ascii="Times New Roman" w:hAnsi="Times New Roman" w:cs="Times New Roman"/>
                <w:iCs/>
                <w:sz w:val="24"/>
                <w:szCs w:val="24"/>
                <w:lang w:val="en-US"/>
              </w:rPr>
            </w:pPr>
            <w:r w:rsidRPr="00B47FAF">
              <w:rPr>
                <w:rFonts w:ascii="Times New Roman" w:hAnsi="Times New Roman" w:cs="Times New Roman"/>
                <w:sz w:val="24"/>
                <w:szCs w:val="24"/>
                <w:lang w:val="en-US"/>
              </w:rPr>
              <w:t>Design Engineer for designing IHS installation</w:t>
            </w:r>
          </w:p>
        </w:tc>
        <w:tc>
          <w:tcPr>
            <w:tcW w:w="1574" w:type="dxa"/>
          </w:tcPr>
          <w:p w:rsidR="002065FF" w:rsidRPr="00B47FAF" w:rsidRDefault="002065FF" w:rsidP="00A617BF">
            <w:pPr>
              <w:jc w:val="center"/>
              <w:rPr>
                <w:rFonts w:ascii="Times New Roman" w:hAnsi="Times New Roman" w:cs="Times New Roman"/>
                <w:iCs/>
                <w:sz w:val="24"/>
                <w:szCs w:val="24"/>
              </w:rPr>
            </w:pPr>
            <w:r w:rsidRPr="00B47FAF">
              <w:rPr>
                <w:rFonts w:ascii="Times New Roman" w:hAnsi="Times New Roman" w:cs="Times New Roman"/>
                <w:iCs/>
                <w:sz w:val="24"/>
                <w:szCs w:val="24"/>
              </w:rPr>
              <w:t>5</w:t>
            </w:r>
          </w:p>
        </w:tc>
        <w:tc>
          <w:tcPr>
            <w:tcW w:w="1606" w:type="dxa"/>
          </w:tcPr>
          <w:p w:rsidR="002065FF" w:rsidRPr="00B47FAF" w:rsidRDefault="002065FF" w:rsidP="00A617BF">
            <w:pPr>
              <w:jc w:val="center"/>
              <w:rPr>
                <w:rFonts w:ascii="Times New Roman" w:hAnsi="Times New Roman" w:cs="Times New Roman"/>
                <w:iCs/>
                <w:sz w:val="24"/>
                <w:szCs w:val="24"/>
              </w:rPr>
            </w:pPr>
            <w:r w:rsidRPr="00B47FAF">
              <w:rPr>
                <w:rFonts w:ascii="Times New Roman" w:hAnsi="Times New Roman" w:cs="Times New Roman"/>
                <w:iCs/>
                <w:sz w:val="24"/>
                <w:szCs w:val="24"/>
              </w:rPr>
              <w:t>3</w:t>
            </w:r>
          </w:p>
        </w:tc>
      </w:tr>
      <w:tr w:rsidR="002065FF" w:rsidRPr="00B47FAF" w:rsidTr="00A617BF">
        <w:tc>
          <w:tcPr>
            <w:tcW w:w="540" w:type="dxa"/>
          </w:tcPr>
          <w:p w:rsidR="002065FF" w:rsidRPr="00B47FAF" w:rsidRDefault="002065FF" w:rsidP="00A617BF">
            <w:pPr>
              <w:jc w:val="center"/>
              <w:rPr>
                <w:rFonts w:ascii="Times New Roman" w:hAnsi="Times New Roman" w:cs="Times New Roman"/>
                <w:iCs/>
                <w:sz w:val="24"/>
                <w:szCs w:val="24"/>
              </w:rPr>
            </w:pPr>
            <w:r w:rsidRPr="00B47FAF">
              <w:rPr>
                <w:rFonts w:ascii="Times New Roman" w:hAnsi="Times New Roman" w:cs="Times New Roman"/>
                <w:iCs/>
                <w:sz w:val="24"/>
                <w:szCs w:val="24"/>
              </w:rPr>
              <w:t>3</w:t>
            </w:r>
          </w:p>
        </w:tc>
        <w:tc>
          <w:tcPr>
            <w:tcW w:w="3948" w:type="dxa"/>
          </w:tcPr>
          <w:p w:rsidR="002065FF" w:rsidRPr="00B47FAF" w:rsidRDefault="002065FF" w:rsidP="00A617BF">
            <w:pPr>
              <w:rPr>
                <w:rFonts w:ascii="Times New Roman" w:hAnsi="Times New Roman" w:cs="Times New Roman"/>
                <w:iCs/>
                <w:sz w:val="24"/>
                <w:szCs w:val="24"/>
              </w:rPr>
            </w:pPr>
            <w:r w:rsidRPr="00B47FAF">
              <w:rPr>
                <w:rFonts w:ascii="Times New Roman" w:hAnsi="Times New Roman" w:cs="Times New Roman"/>
                <w:iCs/>
                <w:sz w:val="24"/>
                <w:szCs w:val="24"/>
              </w:rPr>
              <w:t>Site Supervisor</w:t>
            </w:r>
          </w:p>
        </w:tc>
        <w:tc>
          <w:tcPr>
            <w:tcW w:w="1574" w:type="dxa"/>
          </w:tcPr>
          <w:p w:rsidR="002065FF" w:rsidRPr="00B47FAF" w:rsidRDefault="002065FF" w:rsidP="00A617BF">
            <w:pPr>
              <w:jc w:val="center"/>
              <w:rPr>
                <w:rFonts w:ascii="Times New Roman" w:hAnsi="Times New Roman" w:cs="Times New Roman"/>
                <w:iCs/>
                <w:sz w:val="24"/>
                <w:szCs w:val="24"/>
              </w:rPr>
            </w:pPr>
            <w:r w:rsidRPr="00B47FAF">
              <w:rPr>
                <w:rFonts w:ascii="Times New Roman" w:hAnsi="Times New Roman" w:cs="Times New Roman"/>
                <w:iCs/>
                <w:sz w:val="24"/>
                <w:szCs w:val="24"/>
              </w:rPr>
              <w:t>5</w:t>
            </w:r>
          </w:p>
        </w:tc>
        <w:tc>
          <w:tcPr>
            <w:tcW w:w="1606" w:type="dxa"/>
          </w:tcPr>
          <w:p w:rsidR="002065FF" w:rsidRPr="00B47FAF" w:rsidRDefault="002065FF" w:rsidP="00A617BF">
            <w:pPr>
              <w:jc w:val="center"/>
              <w:rPr>
                <w:rFonts w:ascii="Times New Roman" w:hAnsi="Times New Roman" w:cs="Times New Roman"/>
                <w:iCs/>
                <w:sz w:val="24"/>
                <w:szCs w:val="24"/>
              </w:rPr>
            </w:pPr>
            <w:r w:rsidRPr="00B47FAF">
              <w:rPr>
                <w:rFonts w:ascii="Times New Roman" w:hAnsi="Times New Roman" w:cs="Times New Roman"/>
                <w:iCs/>
                <w:sz w:val="24"/>
                <w:szCs w:val="24"/>
              </w:rPr>
              <w:t>3</w:t>
            </w:r>
          </w:p>
        </w:tc>
      </w:tr>
    </w:tbl>
    <w:p w:rsidR="002065FF" w:rsidRPr="00B47FAF" w:rsidRDefault="002065FF" w:rsidP="000D05A6">
      <w:pPr>
        <w:rPr>
          <w:rFonts w:ascii="Times New Roman" w:hAnsi="Times New Roman" w:cs="Times New Roman"/>
          <w:sz w:val="24"/>
          <w:szCs w:val="24"/>
          <w:lang w:val="en-US"/>
        </w:rPr>
      </w:pPr>
    </w:p>
    <w:p w:rsidR="002065FF" w:rsidRPr="00B47FAF" w:rsidRDefault="002065FF" w:rsidP="000D05A6">
      <w:pPr>
        <w:jc w:val="both"/>
        <w:rPr>
          <w:rFonts w:ascii="Times New Roman" w:hAnsi="Times New Roman" w:cs="Times New Roman"/>
          <w:sz w:val="24"/>
          <w:szCs w:val="24"/>
          <w:lang w:val="en-US"/>
        </w:rPr>
      </w:pPr>
      <w:r w:rsidRPr="00B47FAF">
        <w:rPr>
          <w:rFonts w:ascii="Times New Roman" w:hAnsi="Times New Roman" w:cs="Times New Roman"/>
          <w:sz w:val="24"/>
          <w:szCs w:val="24"/>
          <w:lang w:val="en-US"/>
        </w:rPr>
        <w:t>Margin of preference for domestic goods shall not be applied.</w:t>
      </w:r>
    </w:p>
    <w:p w:rsidR="002065FF" w:rsidRPr="00B47FAF" w:rsidRDefault="002065FF" w:rsidP="000D05A6">
      <w:pPr>
        <w:jc w:val="both"/>
        <w:rPr>
          <w:rFonts w:ascii="Times New Roman" w:hAnsi="Times New Roman" w:cs="Times New Roman"/>
          <w:sz w:val="24"/>
          <w:szCs w:val="24"/>
          <w:lang w:val="en-US"/>
        </w:rPr>
      </w:pPr>
      <w:r w:rsidRPr="00B47FAF">
        <w:rPr>
          <w:rFonts w:ascii="Times New Roman" w:hAnsi="Times New Roman" w:cs="Times New Roman"/>
          <w:sz w:val="24"/>
          <w:szCs w:val="24"/>
          <w:lang w:val="en-US"/>
        </w:rPr>
        <w:t>Additional details are provided in the Bidding Documents.</w:t>
      </w:r>
    </w:p>
    <w:p w:rsidR="002065FF" w:rsidRPr="00B47FAF" w:rsidRDefault="002065FF" w:rsidP="000D05A6">
      <w:pPr>
        <w:jc w:val="both"/>
        <w:rPr>
          <w:rFonts w:ascii="Times New Roman" w:hAnsi="Times New Roman" w:cs="Times New Roman"/>
          <w:sz w:val="24"/>
          <w:szCs w:val="24"/>
          <w:lang w:val="en-US"/>
        </w:rPr>
      </w:pPr>
    </w:p>
    <w:p w:rsidR="002065FF" w:rsidRPr="00B47FAF" w:rsidRDefault="002065FF" w:rsidP="000D05A6">
      <w:pPr>
        <w:jc w:val="both"/>
        <w:rPr>
          <w:rFonts w:ascii="Times New Roman" w:hAnsi="Times New Roman" w:cs="Times New Roman"/>
          <w:spacing w:val="-3"/>
          <w:sz w:val="24"/>
          <w:szCs w:val="24"/>
          <w:lang w:val="en-US"/>
        </w:rPr>
      </w:pPr>
      <w:r w:rsidRPr="00B47FAF">
        <w:rPr>
          <w:rFonts w:ascii="Times New Roman" w:hAnsi="Times New Roman" w:cs="Times New Roman"/>
          <w:sz w:val="24"/>
          <w:szCs w:val="24"/>
          <w:lang w:val="en-US"/>
        </w:rPr>
        <w:t>4.</w:t>
      </w:r>
      <w:r w:rsidRPr="00B47FAF">
        <w:rPr>
          <w:rFonts w:ascii="Times New Roman" w:hAnsi="Times New Roman" w:cs="Times New Roman"/>
          <w:sz w:val="24"/>
          <w:szCs w:val="24"/>
          <w:lang w:val="en-US"/>
        </w:rPr>
        <w:tab/>
      </w:r>
      <w:r w:rsidRPr="00B47FAF">
        <w:rPr>
          <w:rFonts w:ascii="Times New Roman" w:hAnsi="Times New Roman" w:cs="Times New Roman"/>
          <w:spacing w:val="-3"/>
          <w:sz w:val="24"/>
          <w:szCs w:val="24"/>
          <w:lang w:val="en-US"/>
        </w:rPr>
        <w:t>Interested eligible bidders may obtain further information from and inspect the bidding documents at the following address: (1) from 9:00 a.m. to 16:00 p.m. local time.</w:t>
      </w:r>
    </w:p>
    <w:p w:rsidR="002065FF" w:rsidRPr="00B47FAF" w:rsidRDefault="002065FF" w:rsidP="000D05A6">
      <w:pPr>
        <w:jc w:val="both"/>
        <w:rPr>
          <w:rFonts w:ascii="Times New Roman" w:hAnsi="Times New Roman" w:cs="Times New Roman"/>
          <w:spacing w:val="-3"/>
          <w:sz w:val="24"/>
          <w:szCs w:val="24"/>
          <w:lang w:val="en-US"/>
        </w:rPr>
      </w:pPr>
    </w:p>
    <w:p w:rsidR="002065FF" w:rsidRPr="00B47FAF" w:rsidRDefault="002065FF" w:rsidP="000D05A6">
      <w:pPr>
        <w:jc w:val="both"/>
        <w:rPr>
          <w:rFonts w:ascii="Times New Roman" w:hAnsi="Times New Roman" w:cs="Times New Roman"/>
          <w:sz w:val="24"/>
          <w:szCs w:val="24"/>
          <w:lang w:val="en-US"/>
        </w:rPr>
      </w:pPr>
      <w:r w:rsidRPr="00B47FAF">
        <w:rPr>
          <w:rFonts w:ascii="Times New Roman" w:hAnsi="Times New Roman" w:cs="Times New Roman"/>
          <w:sz w:val="24"/>
          <w:szCs w:val="24"/>
          <w:lang w:val="en-US"/>
        </w:rPr>
        <w:t>5.</w:t>
      </w:r>
      <w:r w:rsidRPr="00B47FAF">
        <w:rPr>
          <w:rFonts w:ascii="Times New Roman" w:hAnsi="Times New Roman" w:cs="Times New Roman"/>
          <w:sz w:val="24"/>
          <w:szCs w:val="24"/>
          <w:lang w:val="en-US"/>
        </w:rPr>
        <w:tab/>
        <w:t xml:space="preserve">A complete set of bidding documents may be purchased by interested bidders upon submission of a written application to the above address and upon payment of a non-refundable fee of USD 200.00 (two hundred US dollars) or UAH 4 </w:t>
      </w:r>
      <w:r w:rsidRPr="00B47FAF">
        <w:rPr>
          <w:rFonts w:ascii="Times New Roman" w:hAnsi="Times New Roman" w:cs="Times New Roman"/>
          <w:sz w:val="24"/>
          <w:szCs w:val="24"/>
        </w:rPr>
        <w:t>800</w:t>
      </w:r>
      <w:r w:rsidRPr="00B47FAF">
        <w:rPr>
          <w:rFonts w:ascii="Times New Roman" w:hAnsi="Times New Roman" w:cs="Times New Roman"/>
          <w:sz w:val="24"/>
          <w:szCs w:val="24"/>
          <w:lang w:val="en-US"/>
        </w:rPr>
        <w:t>.00 (four thousand eight hundred Ukrainian Hryvnia). Payment shall be made through a bank transfer to the account stated below. The documents will be sent via airmail in the event of a foreign bidders, and via regular mail/messenger in the event of a domestic bidder, or they may be picked up from the address (1) stated below.</w:t>
      </w:r>
    </w:p>
    <w:p w:rsidR="002065FF" w:rsidRPr="00B47FAF" w:rsidRDefault="002065FF" w:rsidP="000D05A6">
      <w:pPr>
        <w:rPr>
          <w:rFonts w:ascii="Times New Roman" w:hAnsi="Times New Roman" w:cs="Times New Roman"/>
          <w:sz w:val="24"/>
          <w:szCs w:val="24"/>
          <w:lang w:val="en-US"/>
        </w:rPr>
      </w:pPr>
    </w:p>
    <w:p w:rsidR="002065FF" w:rsidRPr="00B47FAF" w:rsidRDefault="002065FF" w:rsidP="000D05A6">
      <w:pPr>
        <w:rPr>
          <w:rFonts w:ascii="Times New Roman" w:hAnsi="Times New Roman" w:cs="Times New Roman"/>
          <w:sz w:val="24"/>
          <w:szCs w:val="24"/>
          <w:lang w:val="en-US"/>
        </w:rPr>
      </w:pPr>
      <w:r w:rsidRPr="00B47FAF">
        <w:rPr>
          <w:rFonts w:ascii="Times New Roman" w:hAnsi="Times New Roman" w:cs="Times New Roman"/>
          <w:sz w:val="24"/>
          <w:szCs w:val="24"/>
          <w:lang w:val="en-US"/>
        </w:rPr>
        <w:t>6.</w:t>
      </w:r>
      <w:r w:rsidRPr="00B47FAF">
        <w:rPr>
          <w:rFonts w:ascii="Times New Roman" w:hAnsi="Times New Roman" w:cs="Times New Roman"/>
          <w:sz w:val="24"/>
          <w:szCs w:val="24"/>
          <w:lang w:val="en-US"/>
        </w:rPr>
        <w:tab/>
        <w:t>The provisions in the Instructions to Bidders and in the General Conditions of Contract are the provisions of the Bank Standard Bidding Documents for Procurement of Plant Design, Supply, and Installation, revised April 20</w:t>
      </w:r>
      <w:bookmarkStart w:id="0" w:name="_GoBack"/>
      <w:bookmarkEnd w:id="0"/>
      <w:r w:rsidRPr="00B47FAF">
        <w:rPr>
          <w:rFonts w:ascii="Times New Roman" w:hAnsi="Times New Roman" w:cs="Times New Roman"/>
          <w:sz w:val="24"/>
          <w:szCs w:val="24"/>
          <w:lang w:val="en-US"/>
        </w:rPr>
        <w:t>15.</w:t>
      </w:r>
    </w:p>
    <w:p w:rsidR="002065FF" w:rsidRPr="00B47FAF" w:rsidRDefault="002065FF" w:rsidP="000D05A6">
      <w:pPr>
        <w:rPr>
          <w:rFonts w:ascii="Times New Roman" w:hAnsi="Times New Roman" w:cs="Times New Roman"/>
          <w:sz w:val="24"/>
          <w:szCs w:val="24"/>
          <w:lang w:val="en-US"/>
        </w:rPr>
      </w:pPr>
    </w:p>
    <w:p w:rsidR="002065FF" w:rsidRPr="00B47FAF" w:rsidRDefault="002065FF" w:rsidP="000D05A6">
      <w:pPr>
        <w:rPr>
          <w:rFonts w:ascii="Times New Roman" w:hAnsi="Times New Roman" w:cs="Times New Roman"/>
          <w:sz w:val="24"/>
          <w:szCs w:val="24"/>
          <w:lang w:val="en-US"/>
        </w:rPr>
      </w:pPr>
      <w:r w:rsidRPr="00B47FAF">
        <w:rPr>
          <w:rFonts w:ascii="Times New Roman" w:hAnsi="Times New Roman" w:cs="Times New Roman"/>
          <w:sz w:val="24"/>
          <w:szCs w:val="24"/>
          <w:lang w:val="en-US"/>
        </w:rPr>
        <w:t>7.</w:t>
      </w:r>
      <w:r w:rsidRPr="00B47FAF">
        <w:rPr>
          <w:rFonts w:ascii="Times New Roman" w:hAnsi="Times New Roman" w:cs="Times New Roman"/>
          <w:sz w:val="24"/>
          <w:szCs w:val="24"/>
          <w:lang w:val="en-US"/>
        </w:rPr>
        <w:tab/>
        <w:t>Bids must be delivered to address (1) given below before 1</w:t>
      </w:r>
      <w:r w:rsidRPr="00B47FAF">
        <w:rPr>
          <w:rFonts w:ascii="Times New Roman" w:hAnsi="Times New Roman" w:cs="Times New Roman"/>
          <w:sz w:val="24"/>
          <w:szCs w:val="24"/>
        </w:rPr>
        <w:t>0</w:t>
      </w:r>
      <w:r w:rsidRPr="00B47FAF">
        <w:rPr>
          <w:rFonts w:ascii="Times New Roman" w:hAnsi="Times New Roman" w:cs="Times New Roman"/>
          <w:sz w:val="24"/>
          <w:szCs w:val="24"/>
          <w:lang w:val="en-US"/>
        </w:rPr>
        <w:t>:00</w:t>
      </w:r>
      <w:r w:rsidRPr="00B47FAF">
        <w:rPr>
          <w:rFonts w:ascii="Times New Roman" w:hAnsi="Times New Roman" w:cs="Times New Roman"/>
          <w:sz w:val="24"/>
          <w:szCs w:val="24"/>
        </w:rPr>
        <w:t xml:space="preserve"> </w:t>
      </w:r>
      <w:r w:rsidRPr="00B47FAF">
        <w:rPr>
          <w:rFonts w:ascii="Times New Roman" w:hAnsi="Times New Roman" w:cs="Times New Roman"/>
          <w:sz w:val="24"/>
          <w:szCs w:val="24"/>
          <w:lang w:val="en-US"/>
        </w:rPr>
        <w:t>a.m. local time February 1</w:t>
      </w:r>
      <w:r w:rsidRPr="00B47FAF">
        <w:rPr>
          <w:rFonts w:ascii="Times New Roman" w:hAnsi="Times New Roman" w:cs="Times New Roman"/>
          <w:sz w:val="24"/>
          <w:szCs w:val="24"/>
        </w:rPr>
        <w:t>8</w:t>
      </w:r>
      <w:r w:rsidRPr="00B47FAF">
        <w:rPr>
          <w:rFonts w:ascii="Times New Roman" w:hAnsi="Times New Roman" w:cs="Times New Roman"/>
          <w:sz w:val="24"/>
          <w:szCs w:val="24"/>
          <w:lang w:val="en-US"/>
        </w:rPr>
        <w:t xml:space="preserve">, 2016. All bids must be accompanied by a bid security in the form of bank guarantee to the amount of USD </w:t>
      </w:r>
      <w:r w:rsidRPr="00B47FAF">
        <w:rPr>
          <w:rFonts w:ascii="Times New Roman" w:hAnsi="Times New Roman" w:cs="Times New Roman"/>
          <w:sz w:val="24"/>
          <w:szCs w:val="24"/>
        </w:rPr>
        <w:t>130</w:t>
      </w:r>
      <w:r w:rsidRPr="00B47FAF">
        <w:rPr>
          <w:rFonts w:ascii="Times New Roman" w:hAnsi="Times New Roman" w:cs="Times New Roman"/>
          <w:sz w:val="24"/>
          <w:szCs w:val="24"/>
          <w:lang w:val="en-US"/>
        </w:rPr>
        <w:t>,000 (one hundred thirty thousand US dollars) or its equivalent in a freely convertible currency. Electronic bids are not permitted. Late bids will be rejected. Bids will be opened in the presence of Bidders’ representatives who may wish to attend.</w:t>
      </w:r>
    </w:p>
    <w:p w:rsidR="002065FF" w:rsidRPr="00B47FAF" w:rsidRDefault="002065FF" w:rsidP="000D05A6">
      <w:pPr>
        <w:rPr>
          <w:rFonts w:ascii="Times New Roman" w:hAnsi="Times New Roman" w:cs="Times New Roman"/>
          <w:sz w:val="24"/>
          <w:szCs w:val="24"/>
          <w:lang w:val="en-US"/>
        </w:rPr>
      </w:pPr>
    </w:p>
    <w:p w:rsidR="002065FF" w:rsidRPr="00B47FAF" w:rsidRDefault="002065FF" w:rsidP="000D05A6">
      <w:pPr>
        <w:rPr>
          <w:rFonts w:ascii="Times New Roman" w:hAnsi="Times New Roman" w:cs="Times New Roman"/>
          <w:sz w:val="24"/>
          <w:szCs w:val="24"/>
          <w:lang w:val="en-US"/>
        </w:rPr>
      </w:pPr>
      <w:r w:rsidRPr="00B47FAF">
        <w:rPr>
          <w:rFonts w:ascii="Times New Roman" w:hAnsi="Times New Roman" w:cs="Times New Roman"/>
          <w:sz w:val="24"/>
          <w:szCs w:val="24"/>
          <w:lang w:val="en-US"/>
        </w:rPr>
        <w:t>8.</w:t>
      </w:r>
      <w:r w:rsidRPr="00B47FAF">
        <w:rPr>
          <w:rFonts w:ascii="Times New Roman" w:hAnsi="Times New Roman" w:cs="Times New Roman"/>
          <w:sz w:val="24"/>
          <w:szCs w:val="24"/>
          <w:lang w:val="en-US"/>
        </w:rPr>
        <w:tab/>
        <w:t>Bids will be opened in the presence of bidders’ representatives who choose to attend at the address (2), stated below, at 1</w:t>
      </w:r>
      <w:r w:rsidRPr="00B47FAF">
        <w:rPr>
          <w:rFonts w:ascii="Times New Roman" w:hAnsi="Times New Roman" w:cs="Times New Roman"/>
          <w:sz w:val="24"/>
          <w:szCs w:val="24"/>
        </w:rPr>
        <w:t>0</w:t>
      </w:r>
      <w:r w:rsidRPr="00B47FAF">
        <w:rPr>
          <w:rFonts w:ascii="Times New Roman" w:hAnsi="Times New Roman" w:cs="Times New Roman"/>
          <w:sz w:val="24"/>
          <w:szCs w:val="24"/>
          <w:lang w:val="en-US"/>
        </w:rPr>
        <w:t>:00a.m. local time on February 1</w:t>
      </w:r>
      <w:r w:rsidRPr="00B47FAF">
        <w:rPr>
          <w:rFonts w:ascii="Times New Roman" w:hAnsi="Times New Roman" w:cs="Times New Roman"/>
          <w:sz w:val="24"/>
          <w:szCs w:val="24"/>
        </w:rPr>
        <w:t>8</w:t>
      </w:r>
      <w:r w:rsidRPr="00B47FAF">
        <w:rPr>
          <w:rFonts w:ascii="Times New Roman" w:hAnsi="Times New Roman" w:cs="Times New Roman"/>
          <w:sz w:val="24"/>
          <w:szCs w:val="24"/>
          <w:lang w:val="en-US"/>
        </w:rPr>
        <w:t>, 2016.</w:t>
      </w:r>
      <w:r w:rsidRPr="00B47FAF">
        <w:rPr>
          <w:rFonts w:ascii="Times New Roman" w:hAnsi="Times New Roman" w:cs="Times New Roman"/>
          <w:sz w:val="24"/>
          <w:szCs w:val="24"/>
          <w:lang w:val="en-US"/>
        </w:rPr>
        <w:br/>
      </w:r>
      <w:r w:rsidRPr="00B47FAF">
        <w:rPr>
          <w:rFonts w:ascii="Times New Roman" w:hAnsi="Times New Roman" w:cs="Times New Roman"/>
          <w:sz w:val="24"/>
          <w:szCs w:val="24"/>
          <w:lang w:val="en-US"/>
        </w:rPr>
        <w:br/>
        <w:t>9.</w:t>
      </w:r>
      <w:r w:rsidRPr="00B47FAF">
        <w:rPr>
          <w:rFonts w:ascii="Times New Roman" w:hAnsi="Times New Roman" w:cs="Times New Roman"/>
          <w:sz w:val="24"/>
          <w:szCs w:val="24"/>
          <w:lang w:val="en-US"/>
        </w:rPr>
        <w:tab/>
        <w:t>The addresses referred to above are:</w:t>
      </w:r>
    </w:p>
    <w:p w:rsidR="002065FF" w:rsidRPr="00B47FAF" w:rsidRDefault="002065FF" w:rsidP="000D05A6">
      <w:pPr>
        <w:rPr>
          <w:rFonts w:ascii="Times New Roman" w:hAnsi="Times New Roman" w:cs="Times New Roman"/>
          <w:sz w:val="24"/>
          <w:szCs w:val="24"/>
          <w:lang w:val="en-US"/>
        </w:rPr>
      </w:pPr>
    </w:p>
    <w:p w:rsidR="002065FF" w:rsidRPr="00B47FAF" w:rsidRDefault="002065FF" w:rsidP="000D05A6">
      <w:pPr>
        <w:rPr>
          <w:rFonts w:ascii="Times New Roman" w:hAnsi="Times New Roman" w:cs="Times New Roman"/>
          <w:sz w:val="24"/>
          <w:szCs w:val="24"/>
          <w:lang w:val="en-US"/>
        </w:rPr>
      </w:pPr>
      <w:r w:rsidRPr="00B47FAF">
        <w:rPr>
          <w:rFonts w:ascii="Times New Roman" w:hAnsi="Times New Roman" w:cs="Times New Roman"/>
          <w:b/>
          <w:sz w:val="24"/>
          <w:szCs w:val="24"/>
          <w:lang w:val="en-US"/>
        </w:rPr>
        <w:t>Address (1):</w:t>
      </w:r>
      <w:r w:rsidRPr="00B47FAF">
        <w:rPr>
          <w:rFonts w:ascii="Times New Roman" w:hAnsi="Times New Roman" w:cs="Times New Roman"/>
          <w:sz w:val="24"/>
          <w:szCs w:val="24"/>
          <w:lang w:val="en-US"/>
        </w:rPr>
        <w:br/>
        <w:t>Public Utility of Vinnytsia</w:t>
      </w:r>
      <w:r w:rsidRPr="00B47FAF">
        <w:rPr>
          <w:rFonts w:ascii="Times New Roman" w:hAnsi="Times New Roman" w:cs="Times New Roman"/>
          <w:iCs/>
          <w:sz w:val="24"/>
          <w:szCs w:val="24"/>
          <w:lang w:val="en-US"/>
        </w:rPr>
        <w:t xml:space="preserve"> City Council</w:t>
      </w:r>
      <w:r w:rsidRPr="00B47FAF">
        <w:rPr>
          <w:rFonts w:ascii="Times New Roman" w:hAnsi="Times New Roman" w:cs="Times New Roman"/>
          <w:sz w:val="24"/>
          <w:szCs w:val="24"/>
          <w:lang w:val="en-US"/>
        </w:rPr>
        <w:t xml:space="preserve"> “Vinnytsiamiskteploenergo”</w:t>
      </w:r>
      <w:r w:rsidRPr="00B47FAF">
        <w:rPr>
          <w:rFonts w:ascii="Times New Roman" w:hAnsi="Times New Roman" w:cs="Times New Roman"/>
          <w:sz w:val="24"/>
          <w:szCs w:val="24"/>
          <w:lang w:val="en-US"/>
        </w:rPr>
        <w:br/>
        <w:t>Attention: Mrs. Inna Pidgorna, purchase manager</w:t>
      </w:r>
      <w:r w:rsidRPr="00B47FAF">
        <w:rPr>
          <w:rFonts w:ascii="Times New Roman" w:hAnsi="Times New Roman" w:cs="Times New Roman"/>
          <w:sz w:val="24"/>
          <w:szCs w:val="24"/>
          <w:lang w:val="en-US"/>
        </w:rPr>
        <w:br/>
        <w:t>Address: 600-richchya Street</w:t>
      </w:r>
      <w:r w:rsidRPr="00B47FAF">
        <w:rPr>
          <w:rFonts w:ascii="Times New Roman" w:hAnsi="Times New Roman" w:cs="Times New Roman"/>
          <w:sz w:val="24"/>
          <w:szCs w:val="24"/>
        </w:rPr>
        <w:t>,13</w:t>
      </w:r>
      <w:r w:rsidRPr="00B47FAF">
        <w:rPr>
          <w:rFonts w:ascii="Times New Roman" w:hAnsi="Times New Roman" w:cs="Times New Roman"/>
          <w:sz w:val="24"/>
          <w:szCs w:val="24"/>
          <w:lang w:val="en-US"/>
        </w:rPr>
        <w:t>, 3</w:t>
      </w:r>
      <w:r w:rsidRPr="00B47FAF">
        <w:rPr>
          <w:rFonts w:ascii="Times New Roman" w:hAnsi="Times New Roman" w:cs="Times New Roman"/>
          <w:sz w:val="24"/>
          <w:szCs w:val="24"/>
          <w:vertAlign w:val="superscript"/>
          <w:lang w:val="en-US"/>
        </w:rPr>
        <w:t>rd</w:t>
      </w:r>
      <w:r w:rsidRPr="00B47FAF">
        <w:rPr>
          <w:rFonts w:ascii="Times New Roman" w:hAnsi="Times New Roman" w:cs="Times New Roman"/>
          <w:sz w:val="24"/>
          <w:szCs w:val="24"/>
          <w:lang w:val="en-US"/>
        </w:rPr>
        <w:t xml:space="preserve"> floor, room </w:t>
      </w:r>
      <w:r w:rsidRPr="00B47FAF">
        <w:rPr>
          <w:rFonts w:ascii="Times New Roman" w:hAnsi="Times New Roman" w:cs="Times New Roman"/>
          <w:sz w:val="24"/>
          <w:szCs w:val="24"/>
        </w:rPr>
        <w:t>3</w:t>
      </w:r>
      <w:r w:rsidRPr="00B47FAF">
        <w:rPr>
          <w:rFonts w:ascii="Times New Roman" w:hAnsi="Times New Roman" w:cs="Times New Roman"/>
          <w:sz w:val="24"/>
          <w:szCs w:val="24"/>
          <w:lang w:val="en-US"/>
        </w:rPr>
        <w:t xml:space="preserve"> (strategic development department)</w:t>
      </w:r>
      <w:r w:rsidRPr="00B47FAF">
        <w:rPr>
          <w:rFonts w:ascii="Times New Roman" w:hAnsi="Times New Roman" w:cs="Times New Roman"/>
          <w:sz w:val="24"/>
          <w:szCs w:val="24"/>
          <w:lang w:val="en-US"/>
        </w:rPr>
        <w:br/>
        <w:t>City: Vinnytsia, Vinnytsia region</w:t>
      </w:r>
      <w:r w:rsidRPr="00B47FAF">
        <w:rPr>
          <w:rFonts w:ascii="Times New Roman" w:hAnsi="Times New Roman" w:cs="Times New Roman"/>
          <w:sz w:val="24"/>
          <w:szCs w:val="24"/>
          <w:lang w:val="en-US"/>
        </w:rPr>
        <w:br/>
        <w:t xml:space="preserve">Postal code: </w:t>
      </w:r>
      <w:r w:rsidRPr="00B47FAF">
        <w:rPr>
          <w:rFonts w:ascii="Times New Roman" w:hAnsi="Times New Roman" w:cs="Times New Roman"/>
          <w:sz w:val="24"/>
          <w:szCs w:val="24"/>
        </w:rPr>
        <w:t>21100</w:t>
      </w:r>
      <w:r w:rsidRPr="00B47FAF">
        <w:rPr>
          <w:rFonts w:ascii="Times New Roman" w:hAnsi="Times New Roman" w:cs="Times New Roman"/>
          <w:sz w:val="24"/>
          <w:szCs w:val="24"/>
          <w:lang w:val="en-US"/>
        </w:rPr>
        <w:br/>
        <w:t xml:space="preserve">Country: </w:t>
      </w:r>
      <w:smartTag w:uri="urn:schemas-microsoft-com:office:smarttags" w:element="country-region">
        <w:smartTag w:uri="urn:schemas-microsoft-com:office:smarttags" w:element="place">
          <w:r w:rsidRPr="00B47FAF">
            <w:rPr>
              <w:rFonts w:ascii="Times New Roman" w:hAnsi="Times New Roman" w:cs="Times New Roman"/>
              <w:sz w:val="24"/>
              <w:szCs w:val="24"/>
              <w:lang w:val="en-US"/>
            </w:rPr>
            <w:t>Ukraine</w:t>
          </w:r>
        </w:smartTag>
      </w:smartTag>
      <w:r w:rsidRPr="00B47FAF">
        <w:rPr>
          <w:rFonts w:ascii="Times New Roman" w:hAnsi="Times New Roman" w:cs="Times New Roman"/>
          <w:sz w:val="24"/>
          <w:szCs w:val="24"/>
          <w:lang w:val="en-US"/>
        </w:rPr>
        <w:br/>
        <w:t>Tel.: +38 (0</w:t>
      </w:r>
      <w:r w:rsidRPr="00B47FAF">
        <w:rPr>
          <w:rFonts w:ascii="Times New Roman" w:hAnsi="Times New Roman" w:cs="Times New Roman"/>
          <w:sz w:val="24"/>
          <w:szCs w:val="24"/>
        </w:rPr>
        <w:t>432</w:t>
      </w:r>
      <w:r w:rsidRPr="00B47FAF">
        <w:rPr>
          <w:rFonts w:ascii="Times New Roman" w:hAnsi="Times New Roman" w:cs="Times New Roman"/>
          <w:sz w:val="24"/>
          <w:szCs w:val="24"/>
          <w:lang w:val="en-US"/>
        </w:rPr>
        <w:t xml:space="preserve">) </w:t>
      </w:r>
      <w:r w:rsidRPr="00B47FAF">
        <w:rPr>
          <w:rFonts w:ascii="Times New Roman" w:hAnsi="Times New Roman" w:cs="Times New Roman"/>
          <w:sz w:val="24"/>
          <w:szCs w:val="24"/>
        </w:rPr>
        <w:t>65-79-44</w:t>
      </w:r>
      <w:r w:rsidRPr="00B47FAF">
        <w:rPr>
          <w:rFonts w:ascii="Times New Roman" w:hAnsi="Times New Roman" w:cs="Times New Roman"/>
          <w:sz w:val="24"/>
          <w:szCs w:val="24"/>
          <w:lang w:val="en-US"/>
        </w:rPr>
        <w:br/>
        <w:t>Fax: +38 (0</w:t>
      </w:r>
      <w:r w:rsidRPr="00B47FAF">
        <w:rPr>
          <w:rFonts w:ascii="Times New Roman" w:hAnsi="Times New Roman" w:cs="Times New Roman"/>
          <w:sz w:val="24"/>
          <w:szCs w:val="24"/>
        </w:rPr>
        <w:t>432</w:t>
      </w:r>
      <w:r w:rsidRPr="00B47FAF">
        <w:rPr>
          <w:rFonts w:ascii="Times New Roman" w:hAnsi="Times New Roman" w:cs="Times New Roman"/>
          <w:sz w:val="24"/>
          <w:szCs w:val="24"/>
          <w:lang w:val="en-US"/>
        </w:rPr>
        <w:t xml:space="preserve">) </w:t>
      </w:r>
      <w:r w:rsidRPr="00B47FAF">
        <w:rPr>
          <w:rFonts w:ascii="Times New Roman" w:hAnsi="Times New Roman" w:cs="Times New Roman"/>
          <w:sz w:val="24"/>
          <w:szCs w:val="24"/>
        </w:rPr>
        <w:t xml:space="preserve">55-16-55, </w:t>
      </w:r>
      <w:r w:rsidRPr="00B47FAF">
        <w:rPr>
          <w:rFonts w:ascii="Times New Roman" w:hAnsi="Times New Roman" w:cs="Times New Roman"/>
          <w:sz w:val="24"/>
          <w:szCs w:val="24"/>
          <w:lang w:val="en-US"/>
        </w:rPr>
        <w:t>+38 (0</w:t>
      </w:r>
      <w:r w:rsidRPr="00B47FAF">
        <w:rPr>
          <w:rFonts w:ascii="Times New Roman" w:hAnsi="Times New Roman" w:cs="Times New Roman"/>
          <w:sz w:val="24"/>
          <w:szCs w:val="24"/>
        </w:rPr>
        <w:t>432</w:t>
      </w:r>
      <w:r w:rsidRPr="00B47FAF">
        <w:rPr>
          <w:rFonts w:ascii="Times New Roman" w:hAnsi="Times New Roman" w:cs="Times New Roman"/>
          <w:sz w:val="24"/>
          <w:szCs w:val="24"/>
          <w:lang w:val="en-US"/>
        </w:rPr>
        <w:t xml:space="preserve">) </w:t>
      </w:r>
      <w:r w:rsidRPr="00B47FAF">
        <w:rPr>
          <w:rFonts w:ascii="Times New Roman" w:hAnsi="Times New Roman" w:cs="Times New Roman"/>
          <w:sz w:val="24"/>
          <w:szCs w:val="24"/>
        </w:rPr>
        <w:t>46-52-36</w:t>
      </w:r>
      <w:r w:rsidRPr="00B47FAF">
        <w:rPr>
          <w:rFonts w:ascii="Times New Roman" w:hAnsi="Times New Roman" w:cs="Times New Roman"/>
          <w:sz w:val="24"/>
          <w:szCs w:val="24"/>
          <w:lang w:val="en-US"/>
        </w:rPr>
        <w:br/>
        <w:t xml:space="preserve">E-mail: </w:t>
      </w:r>
      <w:hyperlink r:id="rId5" w:history="1">
        <w:r w:rsidRPr="00B47FAF">
          <w:rPr>
            <w:rStyle w:val="Hyperlink"/>
            <w:rFonts w:ascii="Times New Roman" w:hAnsi="Times New Roman"/>
            <w:color w:val="auto"/>
            <w:sz w:val="24"/>
            <w:szCs w:val="24"/>
            <w:lang w:val="en-US"/>
          </w:rPr>
          <w:t>pidgorna@teplo.vin.ua</w:t>
        </w:r>
      </w:hyperlink>
      <w:r w:rsidRPr="00B47FAF">
        <w:rPr>
          <w:rFonts w:ascii="Times New Roman" w:hAnsi="Times New Roman" w:cs="Times New Roman"/>
          <w:sz w:val="24"/>
          <w:szCs w:val="24"/>
          <w:lang w:val="en-US"/>
        </w:rPr>
        <w:t xml:space="preserve">, </w:t>
      </w:r>
      <w:hyperlink r:id="rId6" w:history="1">
        <w:r w:rsidRPr="00B47FAF">
          <w:rPr>
            <w:rStyle w:val="Hyperlink"/>
            <w:rFonts w:ascii="Times New Roman" w:hAnsi="Times New Roman"/>
            <w:color w:val="auto"/>
            <w:sz w:val="24"/>
            <w:szCs w:val="24"/>
          </w:rPr>
          <w:t>strategy.vin</w:t>
        </w:r>
        <w:r w:rsidRPr="00B47FAF">
          <w:rPr>
            <w:rStyle w:val="Hyperlink"/>
            <w:rFonts w:ascii="Times New Roman" w:hAnsi="Times New Roman"/>
            <w:color w:val="auto"/>
            <w:sz w:val="24"/>
            <w:szCs w:val="24"/>
            <w:lang w:val="en-US"/>
          </w:rPr>
          <w:t>@ukr.net</w:t>
        </w:r>
      </w:hyperlink>
      <w:r w:rsidRPr="00B47FAF">
        <w:rPr>
          <w:rFonts w:ascii="Times New Roman" w:hAnsi="Times New Roman" w:cs="Times New Roman"/>
          <w:sz w:val="24"/>
          <w:szCs w:val="24"/>
          <w:lang w:val="en-US"/>
        </w:rPr>
        <w:br/>
      </w:r>
    </w:p>
    <w:p w:rsidR="002065FF" w:rsidRPr="00B47FAF" w:rsidRDefault="002065FF" w:rsidP="000D05A6">
      <w:pPr>
        <w:rPr>
          <w:rFonts w:ascii="Times New Roman" w:hAnsi="Times New Roman" w:cs="Times New Roman"/>
          <w:sz w:val="24"/>
          <w:szCs w:val="24"/>
        </w:rPr>
      </w:pPr>
      <w:r w:rsidRPr="00B47FAF">
        <w:rPr>
          <w:rFonts w:ascii="Times New Roman" w:hAnsi="Times New Roman" w:cs="Times New Roman"/>
          <w:b/>
          <w:sz w:val="24"/>
          <w:szCs w:val="24"/>
          <w:lang w:val="en-US"/>
        </w:rPr>
        <w:t>Address (2):</w:t>
      </w:r>
      <w:r w:rsidRPr="00B47FAF">
        <w:rPr>
          <w:rFonts w:ascii="Times New Roman" w:hAnsi="Times New Roman" w:cs="Times New Roman"/>
          <w:sz w:val="24"/>
          <w:szCs w:val="24"/>
          <w:lang w:val="en-US"/>
        </w:rPr>
        <w:br/>
        <w:t>Public Utility of Vinnytsia</w:t>
      </w:r>
      <w:r w:rsidRPr="00B47FAF">
        <w:rPr>
          <w:rFonts w:ascii="Times New Roman" w:hAnsi="Times New Roman" w:cs="Times New Roman"/>
          <w:iCs/>
          <w:sz w:val="24"/>
          <w:szCs w:val="24"/>
          <w:lang w:val="en-US"/>
        </w:rPr>
        <w:t xml:space="preserve"> City Council</w:t>
      </w:r>
      <w:r w:rsidRPr="00B47FAF">
        <w:rPr>
          <w:rFonts w:ascii="Times New Roman" w:hAnsi="Times New Roman" w:cs="Times New Roman"/>
          <w:sz w:val="24"/>
          <w:szCs w:val="24"/>
          <w:lang w:val="en-US"/>
        </w:rPr>
        <w:t xml:space="preserve"> “Vinnytsiamiskteploenergo”</w:t>
      </w:r>
      <w:r w:rsidRPr="00B47FAF">
        <w:rPr>
          <w:rFonts w:ascii="Times New Roman" w:hAnsi="Times New Roman" w:cs="Times New Roman"/>
          <w:sz w:val="24"/>
          <w:szCs w:val="24"/>
          <w:lang w:val="en-US"/>
        </w:rPr>
        <w:br/>
        <w:t>Address: 600-richchya Street</w:t>
      </w:r>
      <w:r w:rsidRPr="00B47FAF">
        <w:rPr>
          <w:rFonts w:ascii="Times New Roman" w:hAnsi="Times New Roman" w:cs="Times New Roman"/>
          <w:sz w:val="24"/>
          <w:szCs w:val="24"/>
        </w:rPr>
        <w:t>,1</w:t>
      </w:r>
      <w:r w:rsidRPr="00B47FAF">
        <w:rPr>
          <w:rFonts w:ascii="Times New Roman" w:hAnsi="Times New Roman" w:cs="Times New Roman"/>
          <w:sz w:val="24"/>
          <w:szCs w:val="24"/>
          <w:lang w:val="en-US"/>
        </w:rPr>
        <w:t>3</w:t>
      </w:r>
      <w:r w:rsidRPr="00B47FAF">
        <w:rPr>
          <w:rFonts w:ascii="Times New Roman" w:hAnsi="Times New Roman" w:cs="Times New Roman"/>
          <w:sz w:val="24"/>
          <w:szCs w:val="24"/>
        </w:rPr>
        <w:t>,</w:t>
      </w:r>
      <w:r w:rsidRPr="00B47FAF">
        <w:rPr>
          <w:rFonts w:ascii="Times New Roman" w:hAnsi="Times New Roman" w:cs="Times New Roman"/>
          <w:sz w:val="24"/>
          <w:szCs w:val="24"/>
          <w:lang w:val="en-US"/>
        </w:rPr>
        <w:t xml:space="preserve"> 1</w:t>
      </w:r>
      <w:r w:rsidRPr="00B47FAF">
        <w:rPr>
          <w:rFonts w:ascii="Times New Roman" w:hAnsi="Times New Roman" w:cs="Times New Roman"/>
          <w:sz w:val="24"/>
          <w:szCs w:val="24"/>
          <w:vertAlign w:val="superscript"/>
          <w:lang w:val="en-US"/>
        </w:rPr>
        <w:t>st</w:t>
      </w:r>
      <w:r w:rsidRPr="00B47FAF">
        <w:rPr>
          <w:rFonts w:ascii="Times New Roman" w:hAnsi="Times New Roman" w:cs="Times New Roman"/>
          <w:sz w:val="24"/>
          <w:szCs w:val="24"/>
          <w:lang w:val="en-US"/>
        </w:rPr>
        <w:t xml:space="preserve"> floor, Room </w:t>
      </w:r>
      <w:r w:rsidRPr="00B47FAF">
        <w:rPr>
          <w:rFonts w:ascii="Times New Roman" w:hAnsi="Times New Roman" w:cs="Times New Roman"/>
          <w:sz w:val="24"/>
          <w:szCs w:val="24"/>
        </w:rPr>
        <w:t>2 (</w:t>
      </w:r>
      <w:r w:rsidRPr="00B47FAF">
        <w:rPr>
          <w:rFonts w:ascii="Times New Roman" w:hAnsi="Times New Roman" w:cs="Times New Roman"/>
          <w:iCs/>
          <w:sz w:val="24"/>
          <w:szCs w:val="24"/>
          <w:u w:val="single"/>
          <w:lang w:val="en-US"/>
        </w:rPr>
        <w:t>Conference Hall</w:t>
      </w:r>
      <w:r w:rsidRPr="00B47FAF">
        <w:rPr>
          <w:rFonts w:ascii="Times New Roman" w:hAnsi="Times New Roman" w:cs="Times New Roman"/>
          <w:sz w:val="24"/>
          <w:szCs w:val="24"/>
        </w:rPr>
        <w:t>)</w:t>
      </w:r>
      <w:r w:rsidRPr="00B47FAF">
        <w:rPr>
          <w:rFonts w:ascii="Times New Roman" w:hAnsi="Times New Roman" w:cs="Times New Roman"/>
          <w:sz w:val="24"/>
          <w:szCs w:val="24"/>
        </w:rPr>
        <w:br/>
      </w:r>
      <w:r w:rsidRPr="00B47FAF">
        <w:rPr>
          <w:rFonts w:ascii="Times New Roman" w:hAnsi="Times New Roman" w:cs="Times New Roman"/>
          <w:sz w:val="24"/>
          <w:szCs w:val="24"/>
          <w:lang w:val="en-US"/>
        </w:rPr>
        <w:t>City</w:t>
      </w:r>
      <w:r w:rsidRPr="00B47FAF">
        <w:rPr>
          <w:rFonts w:ascii="Times New Roman" w:hAnsi="Times New Roman" w:cs="Times New Roman"/>
          <w:sz w:val="24"/>
          <w:szCs w:val="24"/>
        </w:rPr>
        <w:t xml:space="preserve">: </w:t>
      </w:r>
      <w:r w:rsidRPr="00B47FAF">
        <w:rPr>
          <w:rFonts w:ascii="Times New Roman" w:hAnsi="Times New Roman" w:cs="Times New Roman"/>
          <w:sz w:val="24"/>
          <w:szCs w:val="24"/>
          <w:lang w:val="en-US"/>
        </w:rPr>
        <w:t>Vinnytsia</w:t>
      </w:r>
      <w:r w:rsidRPr="00B47FAF">
        <w:rPr>
          <w:rFonts w:ascii="Times New Roman" w:hAnsi="Times New Roman" w:cs="Times New Roman"/>
          <w:sz w:val="24"/>
          <w:szCs w:val="24"/>
        </w:rPr>
        <w:t xml:space="preserve">, </w:t>
      </w:r>
      <w:r w:rsidRPr="00B47FAF">
        <w:rPr>
          <w:rFonts w:ascii="Times New Roman" w:hAnsi="Times New Roman" w:cs="Times New Roman"/>
          <w:sz w:val="24"/>
          <w:szCs w:val="24"/>
          <w:lang w:val="en-US"/>
        </w:rPr>
        <w:t>Vinnytsia region</w:t>
      </w:r>
      <w:r w:rsidRPr="00B47FAF">
        <w:rPr>
          <w:rFonts w:ascii="Times New Roman" w:hAnsi="Times New Roman" w:cs="Times New Roman"/>
          <w:sz w:val="24"/>
          <w:szCs w:val="24"/>
        </w:rPr>
        <w:br/>
      </w:r>
      <w:r w:rsidRPr="00B47FAF">
        <w:rPr>
          <w:rFonts w:ascii="Times New Roman" w:hAnsi="Times New Roman" w:cs="Times New Roman"/>
          <w:sz w:val="24"/>
          <w:szCs w:val="24"/>
          <w:lang w:val="en-US"/>
        </w:rPr>
        <w:t>Postal code</w:t>
      </w:r>
      <w:r w:rsidRPr="00B47FAF">
        <w:rPr>
          <w:rFonts w:ascii="Times New Roman" w:hAnsi="Times New Roman" w:cs="Times New Roman"/>
          <w:sz w:val="24"/>
          <w:szCs w:val="24"/>
        </w:rPr>
        <w:t>: 21100</w:t>
      </w:r>
      <w:r w:rsidRPr="00B47FAF">
        <w:rPr>
          <w:rFonts w:ascii="Times New Roman" w:hAnsi="Times New Roman" w:cs="Times New Roman"/>
          <w:sz w:val="24"/>
          <w:szCs w:val="24"/>
        </w:rPr>
        <w:br/>
      </w:r>
      <w:r w:rsidRPr="00B47FAF">
        <w:rPr>
          <w:rFonts w:ascii="Times New Roman" w:hAnsi="Times New Roman" w:cs="Times New Roman"/>
          <w:sz w:val="24"/>
          <w:szCs w:val="24"/>
          <w:lang w:val="en-US"/>
        </w:rPr>
        <w:t>Country:</w:t>
      </w:r>
      <w:r w:rsidRPr="00B47FAF">
        <w:rPr>
          <w:rFonts w:ascii="Times New Roman" w:hAnsi="Times New Roman" w:cs="Times New Roman"/>
          <w:sz w:val="24"/>
          <w:szCs w:val="24"/>
        </w:rPr>
        <w:t xml:space="preserve"> </w:t>
      </w:r>
      <w:r w:rsidRPr="00B47FAF">
        <w:rPr>
          <w:rFonts w:ascii="Times New Roman" w:hAnsi="Times New Roman" w:cs="Times New Roman"/>
          <w:sz w:val="24"/>
          <w:szCs w:val="24"/>
          <w:lang w:val="en-US"/>
        </w:rPr>
        <w:t>Ukraine</w:t>
      </w:r>
      <w:r w:rsidRPr="00B47FAF">
        <w:rPr>
          <w:rFonts w:ascii="Times New Roman" w:hAnsi="Times New Roman" w:cs="Times New Roman"/>
          <w:sz w:val="24"/>
          <w:szCs w:val="24"/>
          <w:lang w:val="en-US"/>
        </w:rPr>
        <w:br/>
      </w:r>
      <w:r w:rsidRPr="00B47FAF">
        <w:rPr>
          <w:rFonts w:ascii="Times New Roman" w:hAnsi="Times New Roman" w:cs="Times New Roman"/>
          <w:sz w:val="24"/>
          <w:szCs w:val="24"/>
          <w:lang w:val="en-US"/>
        </w:rPr>
        <w:br/>
      </w:r>
      <w:r w:rsidRPr="00B47FAF">
        <w:rPr>
          <w:rFonts w:ascii="Times New Roman" w:hAnsi="Times New Roman" w:cs="Times New Roman"/>
          <w:b/>
          <w:sz w:val="24"/>
          <w:szCs w:val="24"/>
          <w:lang w:val="en-US"/>
        </w:rPr>
        <w:t>Bank Accounts</w:t>
      </w:r>
      <w:r w:rsidRPr="00B47FAF">
        <w:rPr>
          <w:rFonts w:ascii="Times New Roman" w:hAnsi="Times New Roman" w:cs="Times New Roman"/>
          <w:sz w:val="24"/>
          <w:szCs w:val="24"/>
          <w:lang w:val="en-US"/>
        </w:rPr>
        <w:t>:</w:t>
      </w:r>
      <w:r w:rsidRPr="00B47FAF">
        <w:rPr>
          <w:rFonts w:ascii="Times New Roman" w:hAnsi="Times New Roman" w:cs="Times New Roman"/>
          <w:sz w:val="24"/>
          <w:szCs w:val="24"/>
          <w:lang w:val="en-US"/>
        </w:rPr>
        <w:br/>
        <w:t>For transfer of the Ukrainian hryvnias:</w:t>
      </w:r>
      <w:r w:rsidRPr="00B47FAF">
        <w:rPr>
          <w:rFonts w:ascii="Times New Roman" w:hAnsi="Times New Roman" w:cs="Times New Roman"/>
          <w:sz w:val="24"/>
          <w:szCs w:val="24"/>
          <w:lang w:val="en-US"/>
        </w:rPr>
        <w:br/>
        <w:t xml:space="preserve">Account: </w:t>
      </w:r>
      <w:r w:rsidRPr="00B47FAF">
        <w:rPr>
          <w:rFonts w:ascii="Times New Roman" w:hAnsi="Times New Roman" w:cs="Times New Roman"/>
          <w:sz w:val="24"/>
          <w:szCs w:val="24"/>
        </w:rPr>
        <w:t>26009278920</w:t>
      </w:r>
      <w:r w:rsidRPr="00B47FAF">
        <w:rPr>
          <w:rFonts w:ascii="Times New Roman" w:hAnsi="Times New Roman" w:cs="Times New Roman"/>
          <w:sz w:val="24"/>
          <w:szCs w:val="24"/>
          <w:lang w:val="en-US"/>
        </w:rPr>
        <w:t xml:space="preserve"> with JSB “UKRGASBANK”, Vinnytsia</w:t>
      </w:r>
      <w:r w:rsidRPr="00B47FAF">
        <w:rPr>
          <w:rFonts w:ascii="Times New Roman" w:hAnsi="Times New Roman" w:cs="Times New Roman"/>
          <w:sz w:val="24"/>
          <w:szCs w:val="24"/>
        </w:rPr>
        <w:t xml:space="preserve">, </w:t>
      </w:r>
      <w:r w:rsidRPr="00B47FAF">
        <w:rPr>
          <w:rFonts w:ascii="Times New Roman" w:hAnsi="Times New Roman" w:cs="Times New Roman"/>
          <w:sz w:val="24"/>
          <w:szCs w:val="24"/>
          <w:lang w:val="en-US"/>
        </w:rPr>
        <w:t>Vinnytsia region</w:t>
      </w:r>
    </w:p>
    <w:p w:rsidR="002065FF" w:rsidRPr="00B47FAF" w:rsidRDefault="002065FF" w:rsidP="000D05A6">
      <w:pPr>
        <w:rPr>
          <w:rFonts w:ascii="Times New Roman" w:hAnsi="Times New Roman" w:cs="Times New Roman"/>
          <w:b/>
          <w:sz w:val="24"/>
          <w:szCs w:val="24"/>
          <w:lang w:val="en-US"/>
        </w:rPr>
      </w:pPr>
      <w:r w:rsidRPr="00B47FAF">
        <w:rPr>
          <w:rFonts w:ascii="Times New Roman" w:hAnsi="Times New Roman" w:cs="Times New Roman"/>
          <w:sz w:val="24"/>
          <w:szCs w:val="24"/>
          <w:lang w:val="en-US"/>
        </w:rPr>
        <w:t xml:space="preserve">MFO: </w:t>
      </w:r>
      <w:r w:rsidRPr="00B47FAF">
        <w:rPr>
          <w:rFonts w:ascii="Times New Roman" w:hAnsi="Times New Roman" w:cs="Times New Roman"/>
          <w:sz w:val="24"/>
          <w:szCs w:val="24"/>
        </w:rPr>
        <w:t>320478</w:t>
      </w:r>
      <w:r w:rsidRPr="00B47FAF">
        <w:rPr>
          <w:rFonts w:ascii="Times New Roman" w:hAnsi="Times New Roman" w:cs="Times New Roman"/>
          <w:sz w:val="24"/>
          <w:szCs w:val="24"/>
          <w:lang w:val="en-US"/>
        </w:rPr>
        <w:t xml:space="preserve">, EDRPOU: </w:t>
      </w:r>
      <w:r w:rsidRPr="00B47FAF">
        <w:rPr>
          <w:rFonts w:ascii="Times New Roman" w:hAnsi="Times New Roman" w:cs="Times New Roman"/>
          <w:sz w:val="24"/>
          <w:szCs w:val="24"/>
        </w:rPr>
        <w:t>33126849</w:t>
      </w:r>
      <w:r w:rsidRPr="00B47FAF">
        <w:rPr>
          <w:rFonts w:ascii="Times New Roman" w:hAnsi="Times New Roman" w:cs="Times New Roman"/>
          <w:sz w:val="24"/>
          <w:szCs w:val="24"/>
          <w:lang w:val="en-US"/>
        </w:rPr>
        <w:br/>
      </w:r>
      <w:r w:rsidRPr="00B47FAF">
        <w:rPr>
          <w:rFonts w:ascii="Times New Roman" w:hAnsi="Times New Roman" w:cs="Times New Roman"/>
          <w:sz w:val="24"/>
          <w:szCs w:val="24"/>
          <w:lang w:val="en-US"/>
        </w:rPr>
        <w:br/>
        <w:t xml:space="preserve">For transfer of the US dollars: </w:t>
      </w:r>
      <w:r w:rsidRPr="00B47FAF">
        <w:rPr>
          <w:rFonts w:ascii="Times New Roman" w:hAnsi="Times New Roman" w:cs="Times New Roman"/>
          <w:sz w:val="24"/>
          <w:szCs w:val="24"/>
          <w:lang w:val="en-US"/>
        </w:rPr>
        <w:br/>
        <w:t>Account</w:t>
      </w:r>
      <w:r w:rsidRPr="00B47FAF">
        <w:rPr>
          <w:rFonts w:ascii="Times New Roman" w:hAnsi="Times New Roman" w:cs="Times New Roman"/>
          <w:sz w:val="24"/>
          <w:szCs w:val="24"/>
        </w:rPr>
        <w:t xml:space="preserve">: </w:t>
      </w:r>
      <w:r w:rsidRPr="00B47FAF">
        <w:rPr>
          <w:rFonts w:ascii="Times New Roman" w:hAnsi="Times New Roman" w:cs="Times New Roman"/>
          <w:sz w:val="24"/>
          <w:szCs w:val="24"/>
          <w:lang w:val="en-US"/>
        </w:rPr>
        <w:t>26009278920.978</w:t>
      </w:r>
      <w:r w:rsidRPr="00B47FAF">
        <w:rPr>
          <w:rFonts w:ascii="Times New Roman" w:hAnsi="Times New Roman" w:cs="Times New Roman"/>
          <w:sz w:val="24"/>
          <w:szCs w:val="24"/>
        </w:rPr>
        <w:br/>
      </w:r>
      <w:r w:rsidRPr="00B47FAF">
        <w:rPr>
          <w:rFonts w:ascii="Times New Roman" w:hAnsi="Times New Roman" w:cs="Times New Roman"/>
          <w:sz w:val="24"/>
          <w:szCs w:val="24"/>
          <w:lang w:val="en-US"/>
        </w:rPr>
        <w:t>Beneficiary</w:t>
      </w:r>
      <w:r w:rsidRPr="00B47FAF">
        <w:rPr>
          <w:rFonts w:ascii="Times New Roman" w:hAnsi="Times New Roman" w:cs="Times New Roman"/>
          <w:sz w:val="24"/>
          <w:szCs w:val="24"/>
        </w:rPr>
        <w:t xml:space="preserve">: </w:t>
      </w:r>
      <w:r w:rsidRPr="00B47FAF">
        <w:rPr>
          <w:rFonts w:ascii="Times New Roman" w:hAnsi="Times New Roman" w:cs="Times New Roman"/>
          <w:sz w:val="24"/>
          <w:szCs w:val="24"/>
          <w:lang w:val="en-US"/>
        </w:rPr>
        <w:t>Public Utility of Vinnytsia</w:t>
      </w:r>
      <w:r w:rsidRPr="00B47FAF">
        <w:rPr>
          <w:rFonts w:ascii="Times New Roman" w:hAnsi="Times New Roman" w:cs="Times New Roman"/>
          <w:iCs/>
          <w:sz w:val="24"/>
          <w:szCs w:val="24"/>
          <w:lang w:val="en-US"/>
        </w:rPr>
        <w:t xml:space="preserve"> City Council</w:t>
      </w:r>
      <w:r w:rsidRPr="00B47FAF">
        <w:rPr>
          <w:rFonts w:ascii="Times New Roman" w:hAnsi="Times New Roman" w:cs="Times New Roman"/>
          <w:sz w:val="24"/>
          <w:szCs w:val="24"/>
          <w:lang w:val="en-US"/>
        </w:rPr>
        <w:t xml:space="preserve"> “Vinnytsiamiskteploenergo”</w:t>
      </w:r>
      <w:r w:rsidRPr="00B47FAF">
        <w:rPr>
          <w:rFonts w:ascii="Times New Roman" w:hAnsi="Times New Roman" w:cs="Times New Roman"/>
          <w:sz w:val="24"/>
          <w:szCs w:val="24"/>
        </w:rPr>
        <w:br/>
      </w:r>
      <w:r w:rsidRPr="00B47FAF">
        <w:rPr>
          <w:rFonts w:ascii="Times New Roman" w:hAnsi="Times New Roman" w:cs="Times New Roman"/>
          <w:sz w:val="24"/>
          <w:szCs w:val="24"/>
          <w:lang w:val="en-US"/>
        </w:rPr>
        <w:t>Beneficiary</w:t>
      </w:r>
      <w:r w:rsidRPr="00B47FAF">
        <w:rPr>
          <w:rFonts w:ascii="Times New Roman" w:hAnsi="Times New Roman" w:cs="Times New Roman"/>
          <w:sz w:val="24"/>
          <w:szCs w:val="24"/>
        </w:rPr>
        <w:t xml:space="preserve"> </w:t>
      </w:r>
      <w:r w:rsidRPr="00B47FAF">
        <w:rPr>
          <w:rFonts w:ascii="Times New Roman" w:hAnsi="Times New Roman" w:cs="Times New Roman"/>
          <w:sz w:val="24"/>
          <w:szCs w:val="24"/>
          <w:lang w:val="en-US"/>
        </w:rPr>
        <w:t>Bank</w:t>
      </w:r>
      <w:r w:rsidRPr="00B47FAF">
        <w:rPr>
          <w:rFonts w:ascii="Times New Roman" w:hAnsi="Times New Roman" w:cs="Times New Roman"/>
          <w:sz w:val="24"/>
          <w:szCs w:val="24"/>
        </w:rPr>
        <w:t xml:space="preserve">: </w:t>
      </w:r>
      <w:r w:rsidRPr="00B47FAF">
        <w:rPr>
          <w:rFonts w:ascii="Times New Roman" w:hAnsi="Times New Roman" w:cs="Times New Roman"/>
          <w:sz w:val="24"/>
          <w:szCs w:val="24"/>
          <w:lang w:val="en-US"/>
        </w:rPr>
        <w:t>Department №220/01 JSB “UKRGASBANK”,</w:t>
      </w:r>
      <w:r w:rsidRPr="00B47FAF">
        <w:rPr>
          <w:rFonts w:ascii="Times New Roman" w:hAnsi="Times New Roman" w:cs="Times New Roman"/>
          <w:b/>
          <w:sz w:val="24"/>
          <w:szCs w:val="24"/>
          <w:lang w:val="en-US"/>
        </w:rPr>
        <w:t xml:space="preserve">  </w:t>
      </w:r>
    </w:p>
    <w:p w:rsidR="002065FF" w:rsidRPr="00B47FAF" w:rsidRDefault="002065FF" w:rsidP="000D05A6">
      <w:pPr>
        <w:rPr>
          <w:rFonts w:ascii="Times New Roman" w:hAnsi="Times New Roman" w:cs="Times New Roman"/>
          <w:sz w:val="24"/>
          <w:szCs w:val="24"/>
        </w:rPr>
      </w:pPr>
      <w:r w:rsidRPr="00B47FAF">
        <w:rPr>
          <w:rFonts w:ascii="Times New Roman" w:hAnsi="Times New Roman" w:cs="Times New Roman"/>
          <w:sz w:val="24"/>
          <w:szCs w:val="24"/>
          <w:lang w:val="en-US"/>
        </w:rPr>
        <w:t xml:space="preserve">34, I.Bevza str. </w:t>
      </w:r>
      <w:smartTag w:uri="urn:schemas-microsoft-com:office:smarttags" w:element="country-region">
        <w:smartTag w:uri="urn:schemas-microsoft-com:office:smarttags" w:element="City">
          <w:r w:rsidRPr="00B47FAF">
            <w:rPr>
              <w:rFonts w:ascii="Times New Roman" w:hAnsi="Times New Roman" w:cs="Times New Roman"/>
              <w:sz w:val="24"/>
              <w:szCs w:val="24"/>
              <w:lang w:val="en-US"/>
            </w:rPr>
            <w:t>Vinnitsa</w:t>
          </w:r>
        </w:smartTag>
      </w:smartTag>
      <w:r w:rsidRPr="00B47FAF">
        <w:rPr>
          <w:rFonts w:ascii="Times New Roman" w:hAnsi="Times New Roman" w:cs="Times New Roman"/>
          <w:sz w:val="24"/>
          <w:szCs w:val="24"/>
          <w:lang w:val="en-US"/>
        </w:rPr>
        <w:t xml:space="preserve">, </w:t>
      </w:r>
      <w:smartTag w:uri="urn:schemas-microsoft-com:office:smarttags" w:element="country-region">
        <w:smartTag w:uri="urn:schemas-microsoft-com:office:smarttags" w:element="place">
          <w:r w:rsidRPr="00B47FAF">
            <w:rPr>
              <w:rFonts w:ascii="Times New Roman" w:hAnsi="Times New Roman" w:cs="Times New Roman"/>
              <w:sz w:val="24"/>
              <w:szCs w:val="24"/>
              <w:lang w:val="en-US"/>
            </w:rPr>
            <w:t>UKRAINE</w:t>
          </w:r>
        </w:smartTag>
      </w:smartTag>
      <w:r w:rsidRPr="00B47FAF">
        <w:rPr>
          <w:rFonts w:ascii="Times New Roman" w:hAnsi="Times New Roman" w:cs="Times New Roman"/>
          <w:sz w:val="24"/>
          <w:szCs w:val="24"/>
        </w:rPr>
        <w:br/>
      </w:r>
      <w:r w:rsidRPr="00B47FAF">
        <w:rPr>
          <w:rFonts w:ascii="Times New Roman" w:hAnsi="Times New Roman" w:cs="Times New Roman"/>
          <w:sz w:val="24"/>
          <w:szCs w:val="24"/>
          <w:lang w:val="en-US"/>
        </w:rPr>
        <w:t>SWIFT</w:t>
      </w:r>
      <w:r w:rsidRPr="00B47FAF">
        <w:rPr>
          <w:rFonts w:ascii="Times New Roman" w:hAnsi="Times New Roman" w:cs="Times New Roman"/>
          <w:sz w:val="24"/>
          <w:szCs w:val="24"/>
        </w:rPr>
        <w:t xml:space="preserve">: </w:t>
      </w:r>
      <w:r w:rsidRPr="00B47FAF">
        <w:rPr>
          <w:rFonts w:ascii="Times New Roman" w:hAnsi="Times New Roman" w:cs="Times New Roman"/>
          <w:sz w:val="24"/>
          <w:szCs w:val="24"/>
          <w:lang w:val="en-US"/>
        </w:rPr>
        <w:t>UGASUAUK</w:t>
      </w:r>
    </w:p>
    <w:p w:rsidR="002065FF" w:rsidRPr="00B47FAF" w:rsidRDefault="002065FF" w:rsidP="000D05A6">
      <w:pPr>
        <w:pStyle w:val="12"/>
        <w:rPr>
          <w:szCs w:val="24"/>
        </w:rPr>
      </w:pPr>
      <w:r w:rsidRPr="00B47FAF">
        <w:rPr>
          <w:szCs w:val="24"/>
          <w:lang w:val="de-DE"/>
        </w:rPr>
        <w:br/>
        <w:t>CORRESPONDENT BANK: COMMERZBANK</w:t>
      </w:r>
      <w:r w:rsidRPr="00B47FAF">
        <w:rPr>
          <w:szCs w:val="24"/>
        </w:rPr>
        <w:t xml:space="preserve"> </w:t>
      </w:r>
      <w:r w:rsidRPr="00B47FAF">
        <w:rPr>
          <w:szCs w:val="24"/>
          <w:lang w:val="de-DE"/>
        </w:rPr>
        <w:t>AG</w:t>
      </w:r>
      <w:r w:rsidRPr="00B47FAF">
        <w:rPr>
          <w:szCs w:val="24"/>
        </w:rPr>
        <w:t xml:space="preserve">, </w:t>
      </w:r>
    </w:p>
    <w:p w:rsidR="002065FF" w:rsidRPr="00B47FAF" w:rsidRDefault="002065FF" w:rsidP="000D05A6">
      <w:pPr>
        <w:pStyle w:val="12"/>
        <w:rPr>
          <w:szCs w:val="24"/>
          <w:lang w:val="de-DE"/>
        </w:rPr>
      </w:pPr>
      <w:r w:rsidRPr="00B47FAF">
        <w:rPr>
          <w:szCs w:val="24"/>
          <w:lang w:val="de-DE"/>
        </w:rPr>
        <w:t>Neue Mainzer Strasse 32-36, 60261</w:t>
      </w:r>
    </w:p>
    <w:p w:rsidR="002065FF" w:rsidRPr="00B47FAF" w:rsidRDefault="002065FF" w:rsidP="000D05A6">
      <w:pPr>
        <w:pStyle w:val="12"/>
        <w:rPr>
          <w:szCs w:val="24"/>
          <w:lang w:val="en-US"/>
        </w:rPr>
      </w:pPr>
      <w:smartTag w:uri="urn:schemas-microsoft-com:office:smarttags" w:element="country-region">
        <w:smartTag w:uri="urn:schemas-microsoft-com:office:smarttags" w:element="place">
          <w:smartTag w:uri="urn:schemas-microsoft-com:office:smarttags" w:element="City">
            <w:r w:rsidRPr="00B47FAF">
              <w:rPr>
                <w:szCs w:val="24"/>
                <w:lang w:val="en-US"/>
              </w:rPr>
              <w:t>Frankfurt Am Main</w:t>
            </w:r>
          </w:smartTag>
        </w:smartTag>
        <w:r w:rsidRPr="00B47FAF">
          <w:rPr>
            <w:szCs w:val="24"/>
          </w:rPr>
          <w:t xml:space="preserve">, </w:t>
        </w:r>
        <w:smartTag w:uri="urn:schemas-microsoft-com:office:smarttags" w:element="country-region">
          <w:r w:rsidRPr="00B47FAF">
            <w:rPr>
              <w:szCs w:val="24"/>
              <w:lang w:val="en-US"/>
            </w:rPr>
            <w:t>Germany</w:t>
          </w:r>
        </w:smartTag>
      </w:smartTag>
    </w:p>
    <w:p w:rsidR="002065FF" w:rsidRPr="00B47FAF" w:rsidRDefault="002065FF" w:rsidP="000D05A6">
      <w:pPr>
        <w:rPr>
          <w:rFonts w:ascii="Times New Roman" w:hAnsi="Times New Roman" w:cs="Times New Roman"/>
          <w:sz w:val="24"/>
          <w:szCs w:val="24"/>
          <w:lang w:val="en-US"/>
        </w:rPr>
      </w:pPr>
      <w:r w:rsidRPr="00B47FAF">
        <w:rPr>
          <w:rFonts w:ascii="Times New Roman" w:hAnsi="Times New Roman" w:cs="Times New Roman"/>
          <w:sz w:val="24"/>
          <w:szCs w:val="24"/>
          <w:lang w:val="en-US"/>
        </w:rPr>
        <w:t>SWIFT:</w:t>
      </w:r>
      <w:r w:rsidRPr="00B47FAF">
        <w:rPr>
          <w:rFonts w:ascii="Times New Roman" w:hAnsi="Times New Roman" w:cs="Times New Roman"/>
          <w:sz w:val="24"/>
          <w:szCs w:val="24"/>
        </w:rPr>
        <w:t xml:space="preserve"> </w:t>
      </w:r>
      <w:r w:rsidRPr="00B47FAF">
        <w:rPr>
          <w:rFonts w:ascii="Times New Roman" w:hAnsi="Times New Roman" w:cs="Times New Roman"/>
          <w:sz w:val="24"/>
          <w:szCs w:val="24"/>
          <w:lang w:val="en-US"/>
        </w:rPr>
        <w:t>COBADEFF</w:t>
      </w:r>
    </w:p>
    <w:p w:rsidR="002065FF" w:rsidRPr="00B47FAF" w:rsidRDefault="002065FF" w:rsidP="000D05A6">
      <w:pPr>
        <w:rPr>
          <w:rFonts w:ascii="Times New Roman" w:hAnsi="Times New Roman" w:cs="Times New Roman"/>
          <w:bCs/>
          <w:sz w:val="24"/>
          <w:szCs w:val="24"/>
        </w:rPr>
      </w:pPr>
      <w:r w:rsidRPr="00B47FAF">
        <w:rPr>
          <w:rFonts w:ascii="Times New Roman" w:hAnsi="Times New Roman" w:cs="Times New Roman"/>
          <w:sz w:val="24"/>
          <w:szCs w:val="24"/>
          <w:lang w:val="en-US"/>
        </w:rPr>
        <w:t>CORR. ACCOUNT: 4008864332 01</w:t>
      </w:r>
    </w:p>
    <w:p w:rsidR="002065FF" w:rsidRPr="00B47FAF" w:rsidRDefault="002065FF" w:rsidP="000D05A6">
      <w:pPr>
        <w:rPr>
          <w:rFonts w:ascii="Times New Roman" w:hAnsi="Times New Roman" w:cs="Times New Roman"/>
          <w:sz w:val="24"/>
          <w:szCs w:val="24"/>
          <w:lang w:val="en-US"/>
        </w:rPr>
      </w:pPr>
    </w:p>
    <w:p w:rsidR="002065FF" w:rsidRPr="00B47FAF" w:rsidRDefault="002065FF" w:rsidP="00787CC6">
      <w:pPr>
        <w:ind w:firstLine="709"/>
        <w:jc w:val="both"/>
        <w:rPr>
          <w:rFonts w:ascii="Times New Roman" w:hAnsi="Times New Roman" w:cs="Times New Roman"/>
          <w:b/>
          <w:bCs/>
          <w:sz w:val="24"/>
          <w:szCs w:val="24"/>
        </w:rPr>
      </w:pPr>
    </w:p>
    <w:p w:rsidR="002065FF" w:rsidRPr="00B47FAF" w:rsidRDefault="002065FF" w:rsidP="00787CC6">
      <w:pPr>
        <w:ind w:firstLine="709"/>
        <w:jc w:val="both"/>
        <w:rPr>
          <w:rFonts w:ascii="Times New Roman" w:hAnsi="Times New Roman" w:cs="Times New Roman"/>
          <w:b/>
          <w:bCs/>
          <w:sz w:val="24"/>
          <w:szCs w:val="24"/>
        </w:rPr>
      </w:pPr>
    </w:p>
    <w:p w:rsidR="002065FF" w:rsidRPr="00B47FAF" w:rsidRDefault="002065FF" w:rsidP="00787CC6">
      <w:pPr>
        <w:ind w:firstLine="709"/>
        <w:jc w:val="both"/>
        <w:rPr>
          <w:rFonts w:ascii="Times New Roman" w:hAnsi="Times New Roman" w:cs="Times New Roman"/>
          <w:b/>
          <w:bCs/>
          <w:sz w:val="24"/>
          <w:szCs w:val="24"/>
        </w:rPr>
      </w:pPr>
      <w:r w:rsidRPr="00B47FAF">
        <w:rPr>
          <w:rFonts w:ascii="Times New Roman" w:hAnsi="Times New Roman" w:cs="Times New Roman"/>
          <w:b/>
          <w:bCs/>
          <w:sz w:val="24"/>
          <w:szCs w:val="24"/>
        </w:rPr>
        <w:br w:type="page"/>
      </w:r>
    </w:p>
    <w:p w:rsidR="002065FF" w:rsidRPr="00B47FAF" w:rsidRDefault="002065FF" w:rsidP="00787CC6">
      <w:pPr>
        <w:ind w:firstLine="709"/>
        <w:jc w:val="both"/>
        <w:rPr>
          <w:rFonts w:ascii="Times New Roman" w:hAnsi="Times New Roman" w:cs="Times New Roman"/>
          <w:b/>
          <w:bCs/>
          <w:sz w:val="24"/>
          <w:szCs w:val="24"/>
        </w:rPr>
      </w:pPr>
    </w:p>
    <w:p w:rsidR="002065FF" w:rsidRPr="00B47FAF" w:rsidRDefault="002065FF" w:rsidP="000D05A6">
      <w:pPr>
        <w:ind w:firstLine="709"/>
        <w:jc w:val="center"/>
        <w:rPr>
          <w:rFonts w:ascii="Times New Roman" w:hAnsi="Times New Roman" w:cs="Times New Roman"/>
          <w:b/>
          <w:sz w:val="24"/>
          <w:szCs w:val="24"/>
        </w:rPr>
      </w:pPr>
      <w:r w:rsidRPr="00B47FAF">
        <w:rPr>
          <w:rFonts w:ascii="Times New Roman" w:hAnsi="Times New Roman" w:cs="Times New Roman"/>
          <w:b/>
          <w:sz w:val="24"/>
          <w:szCs w:val="24"/>
        </w:rPr>
        <w:t xml:space="preserve">Комунальне підприємство </w:t>
      </w:r>
      <w:r w:rsidRPr="00B47FAF">
        <w:rPr>
          <w:rFonts w:ascii="Times New Roman" w:hAnsi="Times New Roman" w:cs="Times New Roman"/>
          <w:b/>
          <w:sz w:val="24"/>
          <w:szCs w:val="24"/>
          <w:lang w:val="en-US"/>
        </w:rPr>
        <w:t>Вінницька міська рада</w:t>
      </w:r>
    </w:p>
    <w:p w:rsidR="002065FF" w:rsidRPr="00B47FAF" w:rsidRDefault="002065FF" w:rsidP="000D05A6">
      <w:pPr>
        <w:ind w:firstLine="709"/>
        <w:jc w:val="center"/>
        <w:rPr>
          <w:rFonts w:ascii="Times New Roman" w:hAnsi="Times New Roman" w:cs="Times New Roman"/>
          <w:b/>
          <w:sz w:val="24"/>
          <w:szCs w:val="24"/>
        </w:rPr>
      </w:pPr>
      <w:r w:rsidRPr="00B47FAF">
        <w:rPr>
          <w:rFonts w:ascii="Times New Roman" w:hAnsi="Times New Roman" w:cs="Times New Roman"/>
          <w:b/>
          <w:sz w:val="24"/>
          <w:szCs w:val="24"/>
        </w:rPr>
        <w:t>"Вінницяміськтеплоенерго"</w:t>
      </w:r>
    </w:p>
    <w:p w:rsidR="002065FF" w:rsidRPr="00B47FAF" w:rsidRDefault="002065FF" w:rsidP="000D05A6">
      <w:pPr>
        <w:ind w:firstLine="709"/>
        <w:jc w:val="center"/>
        <w:rPr>
          <w:rFonts w:ascii="Times New Roman" w:hAnsi="Times New Roman" w:cs="Times New Roman"/>
          <w:b/>
          <w:sz w:val="24"/>
          <w:szCs w:val="24"/>
        </w:rPr>
      </w:pPr>
    </w:p>
    <w:p w:rsidR="002065FF" w:rsidRPr="00B47FAF" w:rsidRDefault="002065FF" w:rsidP="000D05A6">
      <w:pPr>
        <w:jc w:val="center"/>
        <w:rPr>
          <w:rFonts w:ascii="Times New Roman" w:hAnsi="Times New Roman" w:cs="Times New Roman"/>
          <w:b/>
          <w:i/>
          <w:sz w:val="24"/>
          <w:szCs w:val="24"/>
          <w:lang w:val="ru-RU"/>
        </w:rPr>
      </w:pPr>
      <w:r w:rsidRPr="00B47FAF">
        <w:rPr>
          <w:rFonts w:ascii="Times New Roman" w:hAnsi="Times New Roman" w:cs="Times New Roman"/>
          <w:b/>
          <w:i/>
          <w:sz w:val="24"/>
          <w:szCs w:val="24"/>
        </w:rPr>
        <w:t>Запрошення</w:t>
      </w:r>
      <w:r w:rsidRPr="00B47FAF">
        <w:rPr>
          <w:rFonts w:ascii="Times New Roman" w:hAnsi="Times New Roman" w:cs="Times New Roman"/>
          <w:b/>
          <w:i/>
          <w:sz w:val="24"/>
          <w:szCs w:val="24"/>
          <w:lang w:val="ru-RU"/>
        </w:rPr>
        <w:t xml:space="preserve"> </w:t>
      </w:r>
      <w:r w:rsidRPr="00B47FAF">
        <w:rPr>
          <w:rFonts w:ascii="Times New Roman" w:hAnsi="Times New Roman" w:cs="Times New Roman"/>
          <w:b/>
          <w:i/>
          <w:sz w:val="24"/>
          <w:szCs w:val="24"/>
        </w:rPr>
        <w:t>до</w:t>
      </w:r>
      <w:r w:rsidRPr="00B47FAF">
        <w:rPr>
          <w:rFonts w:ascii="Times New Roman" w:hAnsi="Times New Roman" w:cs="Times New Roman"/>
          <w:b/>
          <w:i/>
          <w:sz w:val="24"/>
          <w:szCs w:val="24"/>
          <w:lang w:val="ru-RU"/>
        </w:rPr>
        <w:t xml:space="preserve"> </w:t>
      </w:r>
      <w:r w:rsidRPr="00B47FAF">
        <w:rPr>
          <w:rFonts w:ascii="Times New Roman" w:hAnsi="Times New Roman" w:cs="Times New Roman"/>
          <w:b/>
          <w:i/>
          <w:sz w:val="24"/>
          <w:szCs w:val="24"/>
        </w:rPr>
        <w:t>участі</w:t>
      </w:r>
      <w:r w:rsidRPr="00B47FAF">
        <w:rPr>
          <w:rFonts w:ascii="Times New Roman" w:hAnsi="Times New Roman" w:cs="Times New Roman"/>
          <w:b/>
          <w:i/>
          <w:sz w:val="24"/>
          <w:szCs w:val="24"/>
          <w:lang w:val="ru-RU"/>
        </w:rPr>
        <w:t xml:space="preserve"> </w:t>
      </w:r>
      <w:r w:rsidRPr="00B47FAF">
        <w:rPr>
          <w:rFonts w:ascii="Times New Roman" w:hAnsi="Times New Roman" w:cs="Times New Roman"/>
          <w:b/>
          <w:i/>
          <w:sz w:val="24"/>
          <w:szCs w:val="24"/>
        </w:rPr>
        <w:t>у</w:t>
      </w:r>
      <w:r w:rsidRPr="00B47FAF">
        <w:rPr>
          <w:rFonts w:ascii="Times New Roman" w:hAnsi="Times New Roman" w:cs="Times New Roman"/>
          <w:b/>
          <w:i/>
          <w:sz w:val="24"/>
          <w:szCs w:val="24"/>
          <w:lang w:val="ru-RU"/>
        </w:rPr>
        <w:t xml:space="preserve"> </w:t>
      </w:r>
      <w:r w:rsidRPr="00B47FAF">
        <w:rPr>
          <w:rFonts w:ascii="Times New Roman" w:hAnsi="Times New Roman" w:cs="Times New Roman"/>
          <w:b/>
          <w:i/>
          <w:sz w:val="24"/>
          <w:szCs w:val="24"/>
        </w:rPr>
        <w:t>торгах</w:t>
      </w:r>
      <w:r w:rsidRPr="00B47FAF">
        <w:rPr>
          <w:rFonts w:ascii="Times New Roman" w:hAnsi="Times New Roman" w:cs="Times New Roman"/>
          <w:i/>
          <w:sz w:val="24"/>
          <w:szCs w:val="24"/>
          <w:lang w:val="ru-RU"/>
        </w:rPr>
        <w:t xml:space="preserve"> </w:t>
      </w:r>
      <w:r w:rsidRPr="00B47FAF">
        <w:rPr>
          <w:rFonts w:ascii="Times New Roman" w:hAnsi="Times New Roman" w:cs="Times New Roman"/>
          <w:i/>
          <w:sz w:val="24"/>
          <w:szCs w:val="24"/>
          <w:lang w:val="en-US"/>
        </w:rPr>
        <w:t>  </w:t>
      </w:r>
      <w:r w:rsidRPr="00B47FAF">
        <w:rPr>
          <w:rFonts w:ascii="Times New Roman" w:hAnsi="Times New Roman" w:cs="Times New Roman"/>
          <w:i/>
          <w:sz w:val="24"/>
          <w:szCs w:val="24"/>
          <w:lang w:val="ru-RU"/>
        </w:rPr>
        <w:t xml:space="preserve"> </w:t>
      </w:r>
      <w:r w:rsidRPr="00B47FAF">
        <w:rPr>
          <w:rFonts w:ascii="Times New Roman" w:hAnsi="Times New Roman" w:cs="Times New Roman"/>
          <w:i/>
          <w:sz w:val="24"/>
          <w:szCs w:val="24"/>
          <w:lang w:val="en-US"/>
        </w:rPr>
        <w:t> </w:t>
      </w:r>
      <w:r w:rsidRPr="00B47FAF">
        <w:rPr>
          <w:rFonts w:ascii="Times New Roman" w:hAnsi="Times New Roman" w:cs="Times New Roman"/>
          <w:i/>
          <w:sz w:val="24"/>
          <w:szCs w:val="24"/>
          <w:lang w:val="ru-RU"/>
        </w:rPr>
        <w:t xml:space="preserve"> </w:t>
      </w:r>
      <w:r w:rsidRPr="00B47FAF">
        <w:rPr>
          <w:rFonts w:ascii="Times New Roman" w:hAnsi="Times New Roman" w:cs="Times New Roman"/>
          <w:i/>
          <w:sz w:val="24"/>
          <w:szCs w:val="24"/>
          <w:lang w:val="ru-RU"/>
        </w:rPr>
        <w:br/>
      </w:r>
      <w:r w:rsidRPr="00B47FAF">
        <w:rPr>
          <w:rFonts w:ascii="Times New Roman" w:hAnsi="Times New Roman" w:cs="Times New Roman"/>
          <w:b/>
          <w:i/>
          <w:sz w:val="24"/>
          <w:szCs w:val="24"/>
        </w:rPr>
        <w:t>Україна</w:t>
      </w:r>
      <w:r w:rsidRPr="00B47FAF">
        <w:rPr>
          <w:rFonts w:ascii="Times New Roman" w:hAnsi="Times New Roman" w:cs="Times New Roman"/>
          <w:b/>
          <w:i/>
          <w:sz w:val="24"/>
          <w:szCs w:val="24"/>
          <w:lang w:val="en-US"/>
        </w:rPr>
        <w:t> </w:t>
      </w:r>
      <w:r w:rsidRPr="00B47FAF">
        <w:rPr>
          <w:rFonts w:ascii="Times New Roman" w:hAnsi="Times New Roman" w:cs="Times New Roman"/>
          <w:b/>
          <w:i/>
          <w:sz w:val="24"/>
          <w:szCs w:val="24"/>
          <w:lang w:val="ru-RU"/>
        </w:rPr>
        <w:t xml:space="preserve"> </w:t>
      </w:r>
      <w:r w:rsidRPr="00B47FAF">
        <w:rPr>
          <w:rFonts w:ascii="Times New Roman" w:hAnsi="Times New Roman" w:cs="Times New Roman"/>
          <w:b/>
          <w:i/>
          <w:sz w:val="24"/>
          <w:szCs w:val="24"/>
          <w:lang w:val="ru-RU"/>
        </w:rPr>
        <w:br/>
      </w:r>
    </w:p>
    <w:p w:rsidR="002065FF" w:rsidRPr="00B47FAF" w:rsidRDefault="002065FF" w:rsidP="000D05A6">
      <w:pPr>
        <w:jc w:val="center"/>
        <w:rPr>
          <w:rFonts w:ascii="Times New Roman" w:hAnsi="Times New Roman" w:cs="Times New Roman"/>
          <w:b/>
          <w:i/>
          <w:sz w:val="24"/>
          <w:szCs w:val="24"/>
          <w:lang w:val="ru-RU"/>
        </w:rPr>
      </w:pPr>
      <w:r w:rsidRPr="00B47FAF">
        <w:rPr>
          <w:rFonts w:ascii="Times New Roman" w:hAnsi="Times New Roman" w:cs="Times New Roman"/>
          <w:b/>
          <w:i/>
          <w:sz w:val="24"/>
          <w:szCs w:val="24"/>
        </w:rPr>
        <w:t>Проект</w:t>
      </w:r>
      <w:r w:rsidRPr="00B47FAF">
        <w:rPr>
          <w:rFonts w:ascii="Times New Roman" w:hAnsi="Times New Roman" w:cs="Times New Roman"/>
          <w:b/>
          <w:i/>
          <w:sz w:val="24"/>
          <w:szCs w:val="24"/>
          <w:lang w:val="ru-RU"/>
        </w:rPr>
        <w:t xml:space="preserve"> </w:t>
      </w:r>
      <w:r w:rsidRPr="00B47FAF">
        <w:rPr>
          <w:rFonts w:ascii="Times New Roman" w:hAnsi="Times New Roman" w:cs="Times New Roman"/>
          <w:b/>
          <w:i/>
          <w:sz w:val="24"/>
          <w:szCs w:val="24"/>
        </w:rPr>
        <w:t>підвищення</w:t>
      </w:r>
      <w:r w:rsidRPr="00B47FAF">
        <w:rPr>
          <w:rFonts w:ascii="Times New Roman" w:hAnsi="Times New Roman" w:cs="Times New Roman"/>
          <w:b/>
          <w:i/>
          <w:sz w:val="24"/>
          <w:szCs w:val="24"/>
          <w:lang w:val="ru-RU"/>
        </w:rPr>
        <w:t xml:space="preserve"> </w:t>
      </w:r>
      <w:r w:rsidRPr="00B47FAF">
        <w:rPr>
          <w:rFonts w:ascii="Times New Roman" w:hAnsi="Times New Roman" w:cs="Times New Roman"/>
          <w:b/>
          <w:i/>
          <w:sz w:val="24"/>
          <w:szCs w:val="24"/>
        </w:rPr>
        <w:t>енергоефективності</w:t>
      </w:r>
      <w:r w:rsidRPr="00B47FAF">
        <w:rPr>
          <w:rFonts w:ascii="Times New Roman" w:hAnsi="Times New Roman" w:cs="Times New Roman"/>
          <w:b/>
          <w:i/>
          <w:sz w:val="24"/>
          <w:szCs w:val="24"/>
          <w:lang w:val="ru-RU"/>
        </w:rPr>
        <w:t xml:space="preserve"> </w:t>
      </w:r>
      <w:r w:rsidRPr="00B47FAF">
        <w:rPr>
          <w:rFonts w:ascii="Times New Roman" w:hAnsi="Times New Roman" w:cs="Times New Roman"/>
          <w:b/>
          <w:i/>
          <w:sz w:val="24"/>
          <w:szCs w:val="24"/>
        </w:rPr>
        <w:t>в</w:t>
      </w:r>
      <w:r w:rsidRPr="00B47FAF">
        <w:rPr>
          <w:rFonts w:ascii="Times New Roman" w:hAnsi="Times New Roman" w:cs="Times New Roman"/>
          <w:b/>
          <w:i/>
          <w:sz w:val="24"/>
          <w:szCs w:val="24"/>
          <w:lang w:val="ru-RU"/>
        </w:rPr>
        <w:t xml:space="preserve"> </w:t>
      </w:r>
      <w:r w:rsidRPr="00B47FAF">
        <w:rPr>
          <w:rFonts w:ascii="Times New Roman" w:hAnsi="Times New Roman" w:cs="Times New Roman"/>
          <w:b/>
          <w:i/>
          <w:sz w:val="24"/>
          <w:szCs w:val="24"/>
        </w:rPr>
        <w:t>секторі</w:t>
      </w:r>
      <w:r w:rsidRPr="00B47FAF">
        <w:rPr>
          <w:rFonts w:ascii="Times New Roman" w:hAnsi="Times New Roman" w:cs="Times New Roman"/>
          <w:b/>
          <w:i/>
          <w:sz w:val="24"/>
          <w:szCs w:val="24"/>
          <w:lang w:val="ru-RU"/>
        </w:rPr>
        <w:t xml:space="preserve"> </w:t>
      </w:r>
      <w:r w:rsidRPr="00B47FAF">
        <w:rPr>
          <w:rFonts w:ascii="Times New Roman" w:hAnsi="Times New Roman" w:cs="Times New Roman"/>
          <w:b/>
          <w:i/>
          <w:sz w:val="24"/>
          <w:szCs w:val="24"/>
        </w:rPr>
        <w:t>централізованого</w:t>
      </w:r>
      <w:r w:rsidRPr="00B47FAF">
        <w:rPr>
          <w:rFonts w:ascii="Times New Roman" w:hAnsi="Times New Roman" w:cs="Times New Roman"/>
          <w:b/>
          <w:i/>
          <w:sz w:val="24"/>
          <w:szCs w:val="24"/>
          <w:lang w:val="en-US"/>
        </w:rPr>
        <w:t>  </w:t>
      </w:r>
      <w:r w:rsidRPr="00B47FAF">
        <w:rPr>
          <w:rFonts w:ascii="Times New Roman" w:hAnsi="Times New Roman" w:cs="Times New Roman"/>
          <w:b/>
          <w:i/>
          <w:sz w:val="24"/>
          <w:szCs w:val="24"/>
          <w:lang w:val="ru-RU"/>
        </w:rPr>
        <w:t xml:space="preserve"> </w:t>
      </w:r>
      <w:r w:rsidRPr="00B47FAF">
        <w:rPr>
          <w:rFonts w:ascii="Times New Roman" w:hAnsi="Times New Roman" w:cs="Times New Roman"/>
          <w:b/>
          <w:i/>
          <w:sz w:val="24"/>
          <w:szCs w:val="24"/>
        </w:rPr>
        <w:t>теплопостачання</w:t>
      </w:r>
      <w:r w:rsidRPr="00B47FAF">
        <w:rPr>
          <w:rFonts w:ascii="Times New Roman" w:hAnsi="Times New Roman" w:cs="Times New Roman"/>
          <w:b/>
          <w:i/>
          <w:sz w:val="24"/>
          <w:szCs w:val="24"/>
          <w:lang w:val="ru-RU"/>
        </w:rPr>
        <w:t xml:space="preserve"> (</w:t>
      </w:r>
      <w:r w:rsidRPr="00B47FAF">
        <w:rPr>
          <w:rFonts w:ascii="Times New Roman" w:hAnsi="Times New Roman" w:cs="Times New Roman"/>
          <w:b/>
          <w:i/>
          <w:sz w:val="24"/>
          <w:szCs w:val="24"/>
          <w:lang w:val="en-US"/>
        </w:rPr>
        <w:t>UDHEEP</w:t>
      </w:r>
      <w:r w:rsidRPr="00B47FAF">
        <w:rPr>
          <w:rFonts w:ascii="Times New Roman" w:hAnsi="Times New Roman" w:cs="Times New Roman"/>
          <w:b/>
          <w:i/>
          <w:sz w:val="24"/>
          <w:szCs w:val="24"/>
          <w:lang w:val="ru-RU"/>
        </w:rPr>
        <w:t>)</w:t>
      </w:r>
      <w:r w:rsidRPr="00B47FAF">
        <w:rPr>
          <w:rFonts w:ascii="Times New Roman" w:hAnsi="Times New Roman" w:cs="Times New Roman"/>
          <w:b/>
          <w:i/>
          <w:sz w:val="24"/>
          <w:szCs w:val="24"/>
          <w:lang w:val="en-US"/>
        </w:rPr>
        <w:t> </w:t>
      </w:r>
      <w:r w:rsidRPr="00B47FAF">
        <w:rPr>
          <w:rFonts w:ascii="Times New Roman" w:hAnsi="Times New Roman" w:cs="Times New Roman"/>
          <w:b/>
          <w:i/>
          <w:sz w:val="24"/>
          <w:szCs w:val="24"/>
          <w:lang w:val="ru-RU"/>
        </w:rPr>
        <w:t xml:space="preserve"> </w:t>
      </w:r>
    </w:p>
    <w:p w:rsidR="002065FF" w:rsidRPr="00B47FAF" w:rsidRDefault="002065FF" w:rsidP="000D05A6">
      <w:pPr>
        <w:rPr>
          <w:rFonts w:ascii="Times New Roman" w:hAnsi="Times New Roman" w:cs="Times New Roman"/>
          <w:sz w:val="24"/>
          <w:szCs w:val="24"/>
        </w:rPr>
      </w:pPr>
    </w:p>
    <w:p w:rsidR="002065FF" w:rsidRPr="00B47FAF" w:rsidRDefault="002065FF" w:rsidP="000D05A6">
      <w:pPr>
        <w:rPr>
          <w:rFonts w:ascii="Times New Roman" w:hAnsi="Times New Roman" w:cs="Times New Roman"/>
          <w:sz w:val="24"/>
          <w:szCs w:val="24"/>
        </w:rPr>
      </w:pPr>
    </w:p>
    <w:p w:rsidR="002065FF" w:rsidRPr="00B47FAF" w:rsidRDefault="002065FF" w:rsidP="00A617BF">
      <w:pPr>
        <w:rPr>
          <w:rFonts w:ascii="Times New Roman" w:hAnsi="Times New Roman" w:cs="Times New Roman"/>
          <w:bCs/>
          <w:i/>
          <w:sz w:val="24"/>
          <w:szCs w:val="24"/>
        </w:rPr>
      </w:pPr>
      <w:r w:rsidRPr="00B47FAF">
        <w:rPr>
          <w:rFonts w:ascii="Times New Roman" w:hAnsi="Times New Roman" w:cs="Times New Roman"/>
          <w:i/>
          <w:sz w:val="24"/>
          <w:szCs w:val="24"/>
        </w:rPr>
        <w:t>Дата: 23 грудня 2015 року</w:t>
      </w:r>
      <w:r w:rsidRPr="00B47FAF">
        <w:rPr>
          <w:rFonts w:ascii="Times New Roman" w:hAnsi="Times New Roman" w:cs="Times New Roman"/>
          <w:i/>
          <w:sz w:val="24"/>
          <w:szCs w:val="24"/>
        </w:rPr>
        <w:br/>
        <w:t xml:space="preserve">№ Кредиту: </w:t>
      </w:r>
      <w:r w:rsidRPr="00B47FAF">
        <w:rPr>
          <w:rFonts w:ascii="Times New Roman" w:hAnsi="Times New Roman" w:cs="Times New Roman"/>
          <w:i/>
          <w:sz w:val="24"/>
          <w:szCs w:val="24"/>
          <w:lang w:val="en-US"/>
        </w:rPr>
        <w:t>UA</w:t>
      </w:r>
      <w:r w:rsidRPr="00B47FAF">
        <w:rPr>
          <w:rFonts w:ascii="Times New Roman" w:hAnsi="Times New Roman" w:cs="Times New Roman"/>
          <w:i/>
          <w:sz w:val="24"/>
          <w:szCs w:val="24"/>
        </w:rPr>
        <w:t>-8387</w:t>
      </w:r>
      <w:r w:rsidRPr="00B47FAF">
        <w:rPr>
          <w:rFonts w:ascii="Times New Roman" w:hAnsi="Times New Roman" w:cs="Times New Roman"/>
          <w:i/>
          <w:sz w:val="24"/>
          <w:szCs w:val="24"/>
        </w:rPr>
        <w:br/>
        <w:t xml:space="preserve">№ ЗУТ: </w:t>
      </w:r>
      <w:r w:rsidRPr="00B47FAF">
        <w:rPr>
          <w:rFonts w:ascii="Times New Roman" w:hAnsi="Times New Roman" w:cs="Times New Roman"/>
          <w:i/>
          <w:sz w:val="24"/>
          <w:szCs w:val="24"/>
          <w:lang w:val="en-US"/>
        </w:rPr>
        <w:t>UDHEEP</w:t>
      </w:r>
      <w:r w:rsidRPr="00B47FAF">
        <w:rPr>
          <w:rFonts w:ascii="Times New Roman" w:hAnsi="Times New Roman" w:cs="Times New Roman"/>
          <w:i/>
          <w:sz w:val="24"/>
          <w:szCs w:val="24"/>
        </w:rPr>
        <w:t>-</w:t>
      </w:r>
      <w:r w:rsidRPr="00B47FAF">
        <w:rPr>
          <w:rFonts w:ascii="Times New Roman" w:hAnsi="Times New Roman" w:cs="Times New Roman"/>
          <w:i/>
          <w:sz w:val="24"/>
          <w:szCs w:val="24"/>
          <w:lang w:val="en-US"/>
        </w:rPr>
        <w:t>VIN</w:t>
      </w:r>
      <w:r w:rsidRPr="00B47FAF">
        <w:rPr>
          <w:rFonts w:ascii="Times New Roman" w:hAnsi="Times New Roman" w:cs="Times New Roman"/>
          <w:i/>
          <w:sz w:val="24"/>
          <w:szCs w:val="24"/>
        </w:rPr>
        <w:t>-</w:t>
      </w:r>
      <w:r w:rsidRPr="00B47FAF">
        <w:rPr>
          <w:rFonts w:ascii="Times New Roman" w:hAnsi="Times New Roman" w:cs="Times New Roman"/>
          <w:i/>
          <w:sz w:val="24"/>
          <w:szCs w:val="24"/>
          <w:lang w:val="en-US"/>
        </w:rPr>
        <w:t>ICB</w:t>
      </w:r>
      <w:r w:rsidRPr="00B47FAF">
        <w:rPr>
          <w:rFonts w:ascii="Times New Roman" w:hAnsi="Times New Roman" w:cs="Times New Roman"/>
          <w:i/>
          <w:sz w:val="24"/>
          <w:szCs w:val="24"/>
        </w:rPr>
        <w:t>-05</w:t>
      </w:r>
      <w:r w:rsidRPr="00B47FAF">
        <w:rPr>
          <w:rFonts w:ascii="Times New Roman" w:hAnsi="Times New Roman" w:cs="Times New Roman"/>
          <w:b/>
          <w:i/>
          <w:sz w:val="24"/>
          <w:szCs w:val="24"/>
        </w:rPr>
        <w:br/>
      </w:r>
    </w:p>
    <w:p w:rsidR="002065FF" w:rsidRPr="00B47FAF" w:rsidRDefault="002065FF" w:rsidP="000D05A6">
      <w:pPr>
        <w:numPr>
          <w:ilvl w:val="0"/>
          <w:numId w:val="4"/>
        </w:numPr>
        <w:rPr>
          <w:rFonts w:ascii="Times New Roman" w:hAnsi="Times New Roman" w:cs="Times New Roman"/>
          <w:bCs/>
          <w:sz w:val="24"/>
          <w:szCs w:val="24"/>
        </w:rPr>
      </w:pPr>
      <w:r w:rsidRPr="00B47FAF">
        <w:rPr>
          <w:rFonts w:ascii="Times New Roman" w:hAnsi="Times New Roman" w:cs="Times New Roman"/>
          <w:sz w:val="24"/>
          <w:szCs w:val="24"/>
        </w:rPr>
        <w:t>Дане Запрошення до участі в торгах видається на підставі Загального повідомлення про закупівлю в рамках даного Проекту, яке було опубліковане у «UN Development Business» 8 вересня 2014 року.</w:t>
      </w:r>
    </w:p>
    <w:p w:rsidR="002065FF" w:rsidRPr="00B47FAF" w:rsidRDefault="002065FF" w:rsidP="000D05A6">
      <w:pPr>
        <w:ind w:left="360"/>
        <w:rPr>
          <w:rFonts w:ascii="Times New Roman" w:hAnsi="Times New Roman" w:cs="Times New Roman"/>
          <w:bCs/>
          <w:sz w:val="24"/>
          <w:szCs w:val="24"/>
        </w:rPr>
      </w:pPr>
    </w:p>
    <w:p w:rsidR="002065FF" w:rsidRPr="00B47FAF" w:rsidRDefault="002065FF" w:rsidP="000D05A6">
      <w:pPr>
        <w:numPr>
          <w:ilvl w:val="0"/>
          <w:numId w:val="4"/>
        </w:numPr>
        <w:rPr>
          <w:rFonts w:ascii="Times New Roman" w:hAnsi="Times New Roman" w:cs="Times New Roman"/>
          <w:bCs/>
          <w:sz w:val="24"/>
          <w:szCs w:val="24"/>
        </w:rPr>
      </w:pPr>
      <w:r w:rsidRPr="00B47FAF">
        <w:rPr>
          <w:rFonts w:ascii="Times New Roman" w:hAnsi="Times New Roman" w:cs="Times New Roman"/>
          <w:sz w:val="24"/>
          <w:szCs w:val="24"/>
        </w:rPr>
        <w:t>Україна отримала кредит від Міжнародного банку реконструкції та розвитку (МБРР) в доларах США для фінансування «Проекту підвищення енергоефективності в секторі централізованого теплопостачання України» і планує направити частину грошових надходжень від кредиту на проведення оплат за контрактом: UDHEEP-</w:t>
      </w:r>
      <w:r w:rsidRPr="00B47FAF">
        <w:rPr>
          <w:rFonts w:ascii="Times New Roman" w:hAnsi="Times New Roman" w:cs="Times New Roman"/>
          <w:sz w:val="24"/>
          <w:szCs w:val="24"/>
          <w:lang w:val="en-US"/>
        </w:rPr>
        <w:t>VIN</w:t>
      </w:r>
      <w:r w:rsidRPr="00B47FAF">
        <w:rPr>
          <w:rFonts w:ascii="Times New Roman" w:hAnsi="Times New Roman" w:cs="Times New Roman"/>
          <w:sz w:val="24"/>
          <w:szCs w:val="24"/>
        </w:rPr>
        <w:t>-ICB-05 «Встановлення індивідуальних теплових пунктів в м. Вінниця».</w:t>
      </w:r>
    </w:p>
    <w:p w:rsidR="002065FF" w:rsidRPr="00B47FAF" w:rsidRDefault="002065FF" w:rsidP="000D05A6">
      <w:pPr>
        <w:rPr>
          <w:rFonts w:ascii="Times New Roman" w:hAnsi="Times New Roman" w:cs="Times New Roman"/>
          <w:sz w:val="24"/>
          <w:szCs w:val="24"/>
        </w:rPr>
      </w:pPr>
    </w:p>
    <w:p w:rsidR="002065FF" w:rsidRPr="00B47FAF" w:rsidRDefault="002065FF" w:rsidP="000D05A6">
      <w:pPr>
        <w:numPr>
          <w:ilvl w:val="0"/>
          <w:numId w:val="4"/>
        </w:numPr>
        <w:rPr>
          <w:rFonts w:ascii="Times New Roman" w:hAnsi="Times New Roman" w:cs="Times New Roman"/>
          <w:bCs/>
          <w:sz w:val="24"/>
          <w:szCs w:val="24"/>
        </w:rPr>
      </w:pPr>
      <w:r w:rsidRPr="00B47FAF">
        <w:rPr>
          <w:rFonts w:ascii="Times New Roman" w:hAnsi="Times New Roman" w:cs="Times New Roman"/>
          <w:sz w:val="24"/>
          <w:szCs w:val="24"/>
        </w:rPr>
        <w:t>Комунальне підприємство Вінницької міської ради «Вінницяміськтеплоенерго» запрошує правомочних учасників подавати запечатані заявки на участь у конкурсних  торгах на виконання  проектних робіт, постачання та встановлення  індивідуальних теплових пунктів в місті Вінниця. Конкурсні торги будуть проводитися відповідно до процедур Міжнародних конкурсних торгів, описаних в Керівництві Банку: «Закупівля товарів, робіт та не консультативних послуг» за фінансування позиками МБРР та кредитами і грантами МАР, наданих Позичальникам Світового Банку, від січня 2011 року, з виправленнями від липня 2014 року («Керівництво із закупівель»). Конкурсні торги відкриті для всіх правомочних учасників, про що вказується в Керівництві із закупівель. Крім того, ознайомтеся з політикою Світового Банку щодо конфлікту інтересів (пункти 1.6 та 1.7).</w:t>
      </w:r>
    </w:p>
    <w:p w:rsidR="002065FF" w:rsidRPr="00B47FAF" w:rsidRDefault="002065FF" w:rsidP="0015446A">
      <w:pPr>
        <w:rPr>
          <w:rFonts w:ascii="Times New Roman" w:hAnsi="Times New Roman" w:cs="Times New Roman"/>
          <w:sz w:val="24"/>
          <w:szCs w:val="24"/>
        </w:rPr>
      </w:pPr>
    </w:p>
    <w:p w:rsidR="002065FF" w:rsidRPr="00B47FAF" w:rsidRDefault="002065FF" w:rsidP="0015446A">
      <w:pPr>
        <w:ind w:left="360"/>
        <w:rPr>
          <w:rFonts w:ascii="Times New Roman" w:hAnsi="Times New Roman" w:cs="Times New Roman"/>
          <w:b/>
          <w:i/>
          <w:sz w:val="24"/>
          <w:szCs w:val="24"/>
        </w:rPr>
      </w:pPr>
      <w:r w:rsidRPr="00B47FAF">
        <w:rPr>
          <w:rFonts w:ascii="Times New Roman" w:hAnsi="Times New Roman" w:cs="Times New Roman"/>
          <w:b/>
          <w:i/>
          <w:sz w:val="24"/>
          <w:szCs w:val="24"/>
        </w:rPr>
        <w:t>Кваліфікаційні вимоги для учасників, включаючи членів спільних підприємств, субпідрядників або виробників:</w:t>
      </w:r>
    </w:p>
    <w:p w:rsidR="002065FF" w:rsidRPr="00B47FAF" w:rsidRDefault="002065FF" w:rsidP="0015446A">
      <w:pPr>
        <w:ind w:left="360"/>
        <w:rPr>
          <w:rFonts w:ascii="Times New Roman" w:hAnsi="Times New Roman" w:cs="Times New Roman"/>
          <w:b/>
          <w:i/>
          <w:sz w:val="24"/>
          <w:szCs w:val="24"/>
        </w:rPr>
      </w:pPr>
    </w:p>
    <w:p w:rsidR="002065FF" w:rsidRPr="00B47FAF" w:rsidRDefault="002065FF" w:rsidP="0015446A">
      <w:pPr>
        <w:rPr>
          <w:rFonts w:ascii="Times New Roman" w:hAnsi="Times New Roman" w:cs="Times New Roman"/>
          <w:sz w:val="24"/>
          <w:szCs w:val="24"/>
        </w:rPr>
      </w:pPr>
      <w:r w:rsidRPr="00B47FAF">
        <w:rPr>
          <w:rFonts w:ascii="Times New Roman" w:hAnsi="Times New Roman" w:cs="Times New Roman"/>
          <w:b/>
          <w:sz w:val="24"/>
          <w:szCs w:val="24"/>
          <w:u w:val="single"/>
        </w:rPr>
        <w:t>Фінансові можливості</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Мінімальна</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середній річний</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оборот</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сім мільйонів доларів</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США (</w:t>
      </w:r>
      <w:r w:rsidRPr="00B47FAF">
        <w:rPr>
          <w:rFonts w:ascii="Times New Roman" w:hAnsi="Times New Roman" w:cs="Times New Roman"/>
          <w:sz w:val="24"/>
          <w:szCs w:val="24"/>
          <w:lang w:val="en-US"/>
        </w:rPr>
        <w:t>USD</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7 млн</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 xml:space="preserve">розраховується </w:t>
      </w:r>
      <w:r w:rsidRPr="00B47FAF">
        <w:rPr>
          <w:rFonts w:ascii="Times New Roman" w:hAnsi="Times New Roman" w:cs="Times New Roman"/>
          <w:sz w:val="24"/>
          <w:szCs w:val="24"/>
        </w:rPr>
        <w:t xml:space="preserve">на підставі всіх платежів, отриманих за виконувані або виконані контракти. </w:t>
      </w:r>
      <w:r w:rsidRPr="00B47FAF">
        <w:rPr>
          <w:rStyle w:val="hps"/>
          <w:rFonts w:ascii="Times New Roman" w:hAnsi="Times New Roman"/>
          <w:sz w:val="24"/>
          <w:szCs w:val="24"/>
        </w:rPr>
        <w:t>і,</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протягом останніх</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5 (п'яти)</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років.</w:t>
      </w:r>
      <w:r w:rsidRPr="00B47FAF">
        <w:rPr>
          <w:rFonts w:ascii="Times New Roman" w:hAnsi="Times New Roman" w:cs="Times New Roman"/>
          <w:sz w:val="24"/>
          <w:szCs w:val="24"/>
        </w:rPr>
        <w:br/>
      </w:r>
    </w:p>
    <w:p w:rsidR="002065FF" w:rsidRPr="00B47FAF" w:rsidRDefault="002065FF" w:rsidP="0015446A">
      <w:pPr>
        <w:rPr>
          <w:rFonts w:ascii="Times New Roman" w:hAnsi="Times New Roman" w:cs="Times New Roman"/>
          <w:sz w:val="24"/>
          <w:szCs w:val="24"/>
        </w:rPr>
      </w:pPr>
      <w:r w:rsidRPr="00B47FAF">
        <w:rPr>
          <w:rFonts w:ascii="Times New Roman" w:hAnsi="Times New Roman" w:cs="Times New Roman"/>
          <w:b/>
          <w:sz w:val="24"/>
          <w:szCs w:val="24"/>
          <w:u w:val="single"/>
        </w:rPr>
        <w:t>Загальний досвід</w:t>
      </w:r>
      <w:r w:rsidRPr="00B47FAF">
        <w:rPr>
          <w:rFonts w:ascii="Times New Roman" w:hAnsi="Times New Roman" w:cs="Times New Roman"/>
          <w:sz w:val="24"/>
          <w:szCs w:val="24"/>
        </w:rPr>
        <w:t>: Досвід виконання контрактів в ролі підрядника, субпідрядника або керуючої компанії не менше 5 (п'яти) років, що передують кінцевій даті подачі пропозицій, а також  досвід  ведення діяльності протягом мінімум дев'яти (9) місяців щорічно.</w:t>
      </w:r>
    </w:p>
    <w:p w:rsidR="002065FF" w:rsidRPr="00B47FAF" w:rsidRDefault="002065FF" w:rsidP="0015446A">
      <w:pPr>
        <w:rPr>
          <w:rFonts w:ascii="Times New Roman" w:hAnsi="Times New Roman" w:cs="Times New Roman"/>
          <w:sz w:val="24"/>
          <w:szCs w:val="24"/>
        </w:rPr>
      </w:pPr>
      <w:r w:rsidRPr="00B47FAF">
        <w:rPr>
          <w:rFonts w:ascii="Times New Roman" w:hAnsi="Times New Roman" w:cs="Times New Roman"/>
          <w:sz w:val="24"/>
          <w:szCs w:val="24"/>
        </w:rPr>
        <w:br/>
      </w:r>
      <w:r w:rsidRPr="00B47FAF">
        <w:rPr>
          <w:rFonts w:ascii="Times New Roman" w:hAnsi="Times New Roman" w:cs="Times New Roman"/>
          <w:b/>
          <w:sz w:val="24"/>
          <w:szCs w:val="24"/>
          <w:u w:val="single"/>
        </w:rPr>
        <w:t>Спеціальний досвід</w:t>
      </w:r>
      <w:r w:rsidRPr="00B47FAF">
        <w:rPr>
          <w:rFonts w:ascii="Times New Roman" w:hAnsi="Times New Roman" w:cs="Times New Roman"/>
          <w:sz w:val="24"/>
          <w:szCs w:val="24"/>
        </w:rPr>
        <w:t>: Участь у ролі підрядника, субпідрядника або керуючої компанії не менше, ніж в 1 (одному) контракті на схожі роботи на суму більшу або рівну п'яти млн. доларів США  (</w:t>
      </w:r>
      <w:r w:rsidRPr="00B47FAF">
        <w:rPr>
          <w:rFonts w:ascii="Times New Roman" w:hAnsi="Times New Roman" w:cs="Times New Roman"/>
          <w:sz w:val="24"/>
          <w:szCs w:val="24"/>
          <w:lang w:val="en-US"/>
        </w:rPr>
        <w:t>USD</w:t>
      </w:r>
      <w:r w:rsidRPr="00B47FAF">
        <w:rPr>
          <w:rFonts w:ascii="Times New Roman" w:hAnsi="Times New Roman" w:cs="Times New Roman"/>
          <w:sz w:val="24"/>
          <w:szCs w:val="24"/>
        </w:rPr>
        <w:t xml:space="preserve"> 5 млн), і який був успішно завершений повністю або більшою частиною, за останні 5 (п'ять) років. Схожість ґрунтуватиметься на фізичному обсязі, складності, методах, технології або інших характеристиках, як описано в Розділі VI («Вимоги Замовника»).</w:t>
      </w:r>
      <w:r w:rsidRPr="00B47FAF">
        <w:rPr>
          <w:rFonts w:ascii="Times New Roman" w:hAnsi="Times New Roman" w:cs="Times New Roman"/>
          <w:sz w:val="24"/>
          <w:szCs w:val="24"/>
        </w:rPr>
        <w:br/>
      </w:r>
      <w:r w:rsidRPr="00B47FAF">
        <w:rPr>
          <w:rFonts w:ascii="Times New Roman" w:hAnsi="Times New Roman" w:cs="Times New Roman"/>
          <w:sz w:val="24"/>
          <w:szCs w:val="24"/>
        </w:rPr>
        <w:br/>
      </w:r>
      <w:r w:rsidRPr="00B47FAF">
        <w:rPr>
          <w:rFonts w:ascii="Times New Roman" w:hAnsi="Times New Roman" w:cs="Times New Roman"/>
          <w:b/>
          <w:sz w:val="24"/>
          <w:szCs w:val="24"/>
          <w:u w:val="single"/>
        </w:rPr>
        <w:t>Наявність фінансових ресурсів:</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Учасник</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повинен продемонструвати</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доступ до</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або</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наявність фінансових</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ресурсів, таких як</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ліквідні активи</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невитрачені</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реальні активи</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кредитні лінії</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та інші</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фінансові кошти</w:t>
      </w:r>
      <w:r w:rsidRPr="00B47FAF">
        <w:rPr>
          <w:rFonts w:ascii="Times New Roman" w:hAnsi="Times New Roman" w:cs="Times New Roman"/>
          <w:sz w:val="24"/>
          <w:szCs w:val="24"/>
        </w:rPr>
        <w:t xml:space="preserve">, відмінні від </w:t>
      </w:r>
      <w:r w:rsidRPr="00B47FAF">
        <w:rPr>
          <w:rStyle w:val="hps"/>
          <w:rFonts w:ascii="Times New Roman" w:hAnsi="Times New Roman"/>
          <w:sz w:val="24"/>
          <w:szCs w:val="24"/>
        </w:rPr>
        <w:t>будь-яких інших</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авансових платежів</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за контрактами</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для задоволення</w:t>
      </w:r>
      <w:r w:rsidRPr="00B47FAF">
        <w:rPr>
          <w:rFonts w:ascii="Times New Roman" w:hAnsi="Times New Roman" w:cs="Times New Roman"/>
          <w:sz w:val="24"/>
          <w:szCs w:val="24"/>
        </w:rPr>
        <w:t>:</w:t>
      </w:r>
      <w:r w:rsidRPr="00B47FAF">
        <w:rPr>
          <w:rFonts w:ascii="Times New Roman" w:hAnsi="Times New Roman" w:cs="Times New Roman"/>
          <w:sz w:val="24"/>
          <w:szCs w:val="24"/>
        </w:rPr>
        <w:br/>
      </w:r>
      <w:r w:rsidRPr="00B47FAF">
        <w:rPr>
          <w:rStyle w:val="hps"/>
          <w:rFonts w:ascii="Times New Roman" w:hAnsi="Times New Roman"/>
          <w:sz w:val="24"/>
          <w:szCs w:val="24"/>
        </w:rPr>
        <w:t>(і</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наступну вимогу</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грошовий потік</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вісімсот тисяч</w:t>
      </w:r>
      <w:r w:rsidRPr="00B47FAF">
        <w:rPr>
          <w:rFonts w:ascii="Times New Roman" w:hAnsi="Times New Roman" w:cs="Times New Roman"/>
          <w:sz w:val="24"/>
          <w:szCs w:val="24"/>
        </w:rPr>
        <w:t xml:space="preserve"> </w:t>
      </w:r>
      <w:r w:rsidRPr="00B47FAF">
        <w:rPr>
          <w:rStyle w:val="hpsatn"/>
          <w:rFonts w:ascii="Times New Roman" w:hAnsi="Times New Roman"/>
          <w:sz w:val="24"/>
          <w:szCs w:val="24"/>
        </w:rPr>
        <w:t>доларів США (</w:t>
      </w:r>
      <w:r w:rsidRPr="00B47FAF">
        <w:rPr>
          <w:rFonts w:ascii="Times New Roman" w:hAnsi="Times New Roman" w:cs="Times New Roman"/>
          <w:sz w:val="24"/>
          <w:szCs w:val="24"/>
          <w:lang w:val="en-US"/>
        </w:rPr>
        <w:t>USD</w:t>
      </w:r>
      <w:r w:rsidRPr="00B47FAF">
        <w:rPr>
          <w:rFonts w:ascii="Times New Roman" w:hAnsi="Times New Roman" w:cs="Times New Roman"/>
          <w:sz w:val="24"/>
          <w:szCs w:val="24"/>
        </w:rPr>
        <w:t xml:space="preserve"> 0,8 </w:t>
      </w:r>
      <w:r w:rsidRPr="00B47FAF">
        <w:rPr>
          <w:rStyle w:val="hps"/>
          <w:rFonts w:ascii="Times New Roman" w:hAnsi="Times New Roman"/>
          <w:sz w:val="24"/>
          <w:szCs w:val="24"/>
        </w:rPr>
        <w:t>млн);</w:t>
      </w:r>
      <w:r w:rsidRPr="00B47FAF">
        <w:rPr>
          <w:rFonts w:ascii="Times New Roman" w:hAnsi="Times New Roman" w:cs="Times New Roman"/>
          <w:sz w:val="24"/>
          <w:szCs w:val="24"/>
        </w:rPr>
        <w:br/>
      </w:r>
      <w:r w:rsidRPr="00B47FAF">
        <w:rPr>
          <w:rStyle w:val="hps"/>
          <w:rFonts w:ascii="Times New Roman" w:hAnsi="Times New Roman"/>
          <w:sz w:val="24"/>
          <w:szCs w:val="24"/>
        </w:rPr>
        <w:t>(іі)</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загальні вимоги</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грошових коштів</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за цим контрактом</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і його</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поточні зобов'язання</w:t>
      </w:r>
      <w:r w:rsidRPr="00B47FAF">
        <w:rPr>
          <w:rFonts w:ascii="Times New Roman" w:hAnsi="Times New Roman" w:cs="Times New Roman"/>
          <w:sz w:val="24"/>
          <w:szCs w:val="24"/>
        </w:rPr>
        <w:t>.</w:t>
      </w:r>
    </w:p>
    <w:p w:rsidR="002065FF" w:rsidRPr="00B47FAF" w:rsidRDefault="002065FF" w:rsidP="0015446A">
      <w:pPr>
        <w:rPr>
          <w:rFonts w:ascii="Times New Roman" w:hAnsi="Times New Roman" w:cs="Times New Roman"/>
          <w:b/>
          <w:sz w:val="24"/>
          <w:szCs w:val="24"/>
          <w:u w:val="single"/>
        </w:rPr>
      </w:pPr>
    </w:p>
    <w:p w:rsidR="002065FF" w:rsidRPr="00B47FAF" w:rsidRDefault="002065FF" w:rsidP="0015446A">
      <w:pPr>
        <w:rPr>
          <w:rStyle w:val="hps"/>
          <w:rFonts w:ascii="Times New Roman" w:hAnsi="Times New Roman"/>
          <w:sz w:val="24"/>
          <w:szCs w:val="24"/>
        </w:rPr>
      </w:pPr>
      <w:r w:rsidRPr="00B47FAF">
        <w:rPr>
          <w:rFonts w:ascii="Times New Roman" w:hAnsi="Times New Roman" w:cs="Times New Roman"/>
          <w:b/>
          <w:sz w:val="24"/>
          <w:szCs w:val="24"/>
          <w:u w:val="single"/>
        </w:rPr>
        <w:t>Історія судових спорів</w:t>
      </w:r>
      <w:r w:rsidRPr="00B47FAF">
        <w:rPr>
          <w:rFonts w:ascii="Times New Roman" w:hAnsi="Times New Roman" w:cs="Times New Roman"/>
          <w:sz w:val="24"/>
          <w:szCs w:val="24"/>
        </w:rPr>
        <w:t>: Учасник повинен надати повну інформацію стосовно усіх поточних або минулих судових спорів або арбітражів внаслідок виконаних контрактів або контрактів, що знаходяться в процесі виконання, за останні 3 (три) роки</w:t>
      </w:r>
      <w:r w:rsidRPr="00B47FAF">
        <w:rPr>
          <w:rFonts w:ascii="Times New Roman" w:hAnsi="Times New Roman" w:cs="Times New Roman"/>
          <w:b/>
          <w:i/>
          <w:sz w:val="24"/>
          <w:szCs w:val="24"/>
        </w:rPr>
        <w:br/>
      </w:r>
      <w:r w:rsidRPr="00B47FAF">
        <w:rPr>
          <w:rFonts w:ascii="Times New Roman" w:hAnsi="Times New Roman" w:cs="Times New Roman"/>
          <w:b/>
          <w:i/>
          <w:sz w:val="24"/>
          <w:szCs w:val="24"/>
        </w:rPr>
        <w:br/>
      </w:r>
      <w:r w:rsidRPr="00B47FAF">
        <w:rPr>
          <w:rFonts w:ascii="Times New Roman" w:hAnsi="Times New Roman" w:cs="Times New Roman"/>
          <w:b/>
          <w:sz w:val="24"/>
          <w:szCs w:val="24"/>
          <w:u w:val="single"/>
        </w:rPr>
        <w:t>Кваліфікація персоналу</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Учасник</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повинен продемонструвати</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що він матиме</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персонал для</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ключових</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позицій, які</w:t>
      </w:r>
      <w:r w:rsidRPr="00B47FAF">
        <w:rPr>
          <w:rFonts w:ascii="Times New Roman" w:hAnsi="Times New Roman" w:cs="Times New Roman"/>
          <w:sz w:val="24"/>
          <w:szCs w:val="24"/>
        </w:rPr>
        <w:t xml:space="preserve"> </w:t>
      </w:r>
      <w:r w:rsidRPr="00B47FAF">
        <w:rPr>
          <w:rStyle w:val="hps"/>
          <w:rFonts w:ascii="Times New Roman" w:hAnsi="Times New Roman"/>
          <w:sz w:val="24"/>
          <w:szCs w:val="24"/>
        </w:rPr>
        <w:t>відповідають наступним вимогам: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948"/>
        <w:gridCol w:w="1574"/>
        <w:gridCol w:w="1741"/>
      </w:tblGrid>
      <w:tr w:rsidR="002065FF" w:rsidRPr="00B47FAF" w:rsidTr="00A617BF">
        <w:tc>
          <w:tcPr>
            <w:tcW w:w="540" w:type="dxa"/>
            <w:tcBorders>
              <w:top w:val="single" w:sz="12" w:space="0" w:color="auto"/>
              <w:left w:val="single" w:sz="12" w:space="0" w:color="auto"/>
              <w:bottom w:val="single" w:sz="12" w:space="0" w:color="auto"/>
              <w:right w:val="single" w:sz="12" w:space="0" w:color="auto"/>
            </w:tcBorders>
            <w:vAlign w:val="center"/>
          </w:tcPr>
          <w:p w:rsidR="002065FF" w:rsidRPr="00B47FAF" w:rsidRDefault="002065FF" w:rsidP="00A617BF">
            <w:pPr>
              <w:rPr>
                <w:rFonts w:ascii="Times New Roman" w:hAnsi="Times New Roman" w:cs="Times New Roman"/>
                <w:b/>
                <w:bCs/>
                <w:sz w:val="24"/>
                <w:szCs w:val="24"/>
                <w:lang w:val="ru-RU"/>
              </w:rPr>
            </w:pPr>
            <w:r w:rsidRPr="00B47FAF">
              <w:rPr>
                <w:rFonts w:ascii="Times New Roman" w:hAnsi="Times New Roman" w:cs="Times New Roman"/>
                <w:b/>
                <w:bCs/>
                <w:sz w:val="24"/>
                <w:szCs w:val="24"/>
                <w:lang w:val="ru-RU"/>
              </w:rPr>
              <w:t>№</w:t>
            </w:r>
          </w:p>
        </w:tc>
        <w:tc>
          <w:tcPr>
            <w:tcW w:w="3948" w:type="dxa"/>
            <w:tcBorders>
              <w:top w:val="single" w:sz="12" w:space="0" w:color="auto"/>
              <w:left w:val="single" w:sz="12" w:space="0" w:color="auto"/>
              <w:bottom w:val="single" w:sz="12" w:space="0" w:color="auto"/>
              <w:right w:val="single" w:sz="12" w:space="0" w:color="auto"/>
            </w:tcBorders>
            <w:vAlign w:val="center"/>
          </w:tcPr>
          <w:p w:rsidR="002065FF" w:rsidRPr="00B47FAF" w:rsidRDefault="002065FF" w:rsidP="00A617BF">
            <w:pPr>
              <w:rPr>
                <w:rFonts w:ascii="Times New Roman" w:hAnsi="Times New Roman" w:cs="Times New Roman"/>
                <w:b/>
                <w:bCs/>
                <w:sz w:val="24"/>
                <w:szCs w:val="24"/>
                <w:lang w:val="ru-RU"/>
              </w:rPr>
            </w:pPr>
            <w:r w:rsidRPr="00B47FAF">
              <w:rPr>
                <w:rFonts w:ascii="Times New Roman" w:hAnsi="Times New Roman" w:cs="Times New Roman"/>
                <w:b/>
                <w:bCs/>
                <w:sz w:val="24"/>
                <w:szCs w:val="24"/>
                <w:lang w:val="ru-RU"/>
              </w:rPr>
              <w:t>Посада</w:t>
            </w:r>
          </w:p>
        </w:tc>
        <w:tc>
          <w:tcPr>
            <w:tcW w:w="1574" w:type="dxa"/>
            <w:tcBorders>
              <w:top w:val="single" w:sz="12" w:space="0" w:color="auto"/>
              <w:left w:val="single" w:sz="12" w:space="0" w:color="auto"/>
              <w:bottom w:val="single" w:sz="12" w:space="0" w:color="auto"/>
              <w:right w:val="single" w:sz="12" w:space="0" w:color="auto"/>
            </w:tcBorders>
            <w:vAlign w:val="center"/>
          </w:tcPr>
          <w:p w:rsidR="002065FF" w:rsidRPr="00B47FAF" w:rsidRDefault="002065FF" w:rsidP="00A617BF">
            <w:pPr>
              <w:rPr>
                <w:rFonts w:ascii="Times New Roman" w:hAnsi="Times New Roman" w:cs="Times New Roman"/>
                <w:b/>
                <w:bCs/>
                <w:sz w:val="24"/>
                <w:szCs w:val="24"/>
                <w:lang w:val="ru-RU"/>
              </w:rPr>
            </w:pPr>
            <w:r w:rsidRPr="00B47FAF">
              <w:rPr>
                <w:rFonts w:ascii="Times New Roman" w:hAnsi="Times New Roman" w:cs="Times New Roman"/>
                <w:b/>
                <w:bCs/>
                <w:sz w:val="24"/>
                <w:szCs w:val="24"/>
                <w:lang w:val="ru-RU"/>
              </w:rPr>
              <w:t>Загальний досвід  (років)</w:t>
            </w:r>
          </w:p>
        </w:tc>
        <w:tc>
          <w:tcPr>
            <w:tcW w:w="1606" w:type="dxa"/>
            <w:tcBorders>
              <w:top w:val="single" w:sz="12" w:space="0" w:color="auto"/>
              <w:left w:val="single" w:sz="12" w:space="0" w:color="auto"/>
              <w:bottom w:val="single" w:sz="12" w:space="0" w:color="auto"/>
              <w:right w:val="single" w:sz="12" w:space="0" w:color="auto"/>
            </w:tcBorders>
            <w:vAlign w:val="center"/>
          </w:tcPr>
          <w:p w:rsidR="002065FF" w:rsidRPr="00B47FAF" w:rsidRDefault="002065FF" w:rsidP="00A617BF">
            <w:pPr>
              <w:rPr>
                <w:rFonts w:ascii="Times New Roman" w:hAnsi="Times New Roman" w:cs="Times New Roman"/>
                <w:b/>
                <w:bCs/>
                <w:sz w:val="24"/>
                <w:szCs w:val="24"/>
                <w:lang w:val="ru-RU"/>
              </w:rPr>
            </w:pPr>
            <w:r w:rsidRPr="00B47FAF">
              <w:rPr>
                <w:rFonts w:ascii="Times New Roman" w:hAnsi="Times New Roman" w:cs="Times New Roman"/>
                <w:b/>
                <w:bCs/>
                <w:sz w:val="24"/>
                <w:szCs w:val="24"/>
                <w:lang w:val="ru-RU"/>
              </w:rPr>
              <w:t>Безперервний досвід  в аналогичных роботах</w:t>
            </w:r>
          </w:p>
          <w:p w:rsidR="002065FF" w:rsidRPr="00B47FAF" w:rsidRDefault="002065FF" w:rsidP="00A617BF">
            <w:pPr>
              <w:rPr>
                <w:rFonts w:ascii="Times New Roman" w:hAnsi="Times New Roman" w:cs="Times New Roman"/>
                <w:b/>
                <w:bCs/>
                <w:sz w:val="24"/>
                <w:szCs w:val="24"/>
                <w:lang w:val="ru-RU"/>
              </w:rPr>
            </w:pPr>
            <w:r w:rsidRPr="00B47FAF">
              <w:rPr>
                <w:rFonts w:ascii="Times New Roman" w:hAnsi="Times New Roman" w:cs="Times New Roman"/>
                <w:b/>
                <w:bCs/>
                <w:sz w:val="24"/>
                <w:szCs w:val="24"/>
                <w:lang w:val="ru-RU"/>
              </w:rPr>
              <w:t>(років)</w:t>
            </w:r>
          </w:p>
        </w:tc>
      </w:tr>
      <w:tr w:rsidR="002065FF" w:rsidRPr="00B47FAF" w:rsidTr="00A617BF">
        <w:tc>
          <w:tcPr>
            <w:tcW w:w="540" w:type="dxa"/>
            <w:tcBorders>
              <w:top w:val="single" w:sz="12" w:space="0" w:color="auto"/>
            </w:tcBorders>
          </w:tcPr>
          <w:p w:rsidR="002065FF" w:rsidRPr="00B47FAF" w:rsidRDefault="002065FF" w:rsidP="00A617BF">
            <w:pPr>
              <w:pStyle w:val="Header"/>
              <w:pBdr>
                <w:bottom w:val="none" w:sz="0" w:space="0" w:color="auto"/>
              </w:pBdr>
              <w:tabs>
                <w:tab w:val="clear" w:pos="9000"/>
              </w:tabs>
              <w:jc w:val="center"/>
              <w:rPr>
                <w:i/>
                <w:iCs/>
                <w:sz w:val="24"/>
                <w:szCs w:val="24"/>
                <w:lang w:val="ru-RU"/>
              </w:rPr>
            </w:pPr>
            <w:r w:rsidRPr="00B47FAF">
              <w:rPr>
                <w:i/>
                <w:iCs/>
                <w:sz w:val="24"/>
                <w:szCs w:val="24"/>
                <w:lang w:val="ru-RU"/>
              </w:rPr>
              <w:t>1</w:t>
            </w:r>
          </w:p>
        </w:tc>
        <w:tc>
          <w:tcPr>
            <w:tcW w:w="3948" w:type="dxa"/>
            <w:tcBorders>
              <w:top w:val="single" w:sz="12" w:space="0" w:color="auto"/>
            </w:tcBorders>
          </w:tcPr>
          <w:p w:rsidR="002065FF" w:rsidRPr="00B47FAF" w:rsidRDefault="002065FF" w:rsidP="00A617BF">
            <w:pPr>
              <w:rPr>
                <w:rFonts w:ascii="Times New Roman" w:hAnsi="Times New Roman" w:cs="Times New Roman"/>
                <w:i/>
                <w:iCs/>
                <w:sz w:val="24"/>
                <w:szCs w:val="24"/>
                <w:lang w:val="ru-RU"/>
              </w:rPr>
            </w:pPr>
            <w:r w:rsidRPr="00B47FAF">
              <w:rPr>
                <w:rFonts w:ascii="Times New Roman" w:hAnsi="Times New Roman" w:cs="Times New Roman"/>
                <w:i/>
                <w:iCs/>
                <w:sz w:val="24"/>
                <w:szCs w:val="24"/>
              </w:rPr>
              <w:t>Р</w:t>
            </w:r>
            <w:r w:rsidRPr="00B47FAF">
              <w:rPr>
                <w:rFonts w:ascii="Times New Roman" w:hAnsi="Times New Roman" w:cs="Times New Roman"/>
                <w:i/>
                <w:iCs/>
                <w:sz w:val="24"/>
                <w:szCs w:val="24"/>
                <w:lang w:val="ru-RU"/>
              </w:rPr>
              <w:t>уководитель проекта с опытом управления строительными или монтажными контрактами</w:t>
            </w:r>
          </w:p>
        </w:tc>
        <w:tc>
          <w:tcPr>
            <w:tcW w:w="1574" w:type="dxa"/>
            <w:tcBorders>
              <w:top w:val="single" w:sz="12" w:space="0" w:color="auto"/>
            </w:tcBorders>
          </w:tcPr>
          <w:p w:rsidR="002065FF" w:rsidRPr="00B47FAF" w:rsidRDefault="002065FF" w:rsidP="00A617BF">
            <w:pPr>
              <w:jc w:val="center"/>
              <w:rPr>
                <w:rFonts w:ascii="Times New Roman" w:hAnsi="Times New Roman" w:cs="Times New Roman"/>
                <w:i/>
                <w:iCs/>
                <w:sz w:val="24"/>
                <w:szCs w:val="24"/>
                <w:lang w:val="ru-RU"/>
              </w:rPr>
            </w:pPr>
            <w:r w:rsidRPr="00B47FAF">
              <w:rPr>
                <w:rFonts w:ascii="Times New Roman" w:hAnsi="Times New Roman" w:cs="Times New Roman"/>
                <w:i/>
                <w:iCs/>
                <w:sz w:val="24"/>
                <w:szCs w:val="24"/>
                <w:lang w:val="ru-RU"/>
              </w:rPr>
              <w:t>5</w:t>
            </w:r>
          </w:p>
        </w:tc>
        <w:tc>
          <w:tcPr>
            <w:tcW w:w="1606" w:type="dxa"/>
            <w:tcBorders>
              <w:top w:val="single" w:sz="12" w:space="0" w:color="auto"/>
            </w:tcBorders>
          </w:tcPr>
          <w:p w:rsidR="002065FF" w:rsidRPr="00B47FAF" w:rsidRDefault="002065FF" w:rsidP="00A617BF">
            <w:pPr>
              <w:jc w:val="center"/>
              <w:rPr>
                <w:rFonts w:ascii="Times New Roman" w:hAnsi="Times New Roman" w:cs="Times New Roman"/>
                <w:i/>
                <w:iCs/>
                <w:sz w:val="24"/>
                <w:szCs w:val="24"/>
                <w:lang w:val="ru-RU"/>
              </w:rPr>
            </w:pPr>
            <w:r w:rsidRPr="00B47FAF">
              <w:rPr>
                <w:rFonts w:ascii="Times New Roman" w:hAnsi="Times New Roman" w:cs="Times New Roman"/>
                <w:i/>
                <w:iCs/>
                <w:sz w:val="24"/>
                <w:szCs w:val="24"/>
                <w:lang w:val="ru-RU"/>
              </w:rPr>
              <w:t>3</w:t>
            </w:r>
          </w:p>
        </w:tc>
      </w:tr>
      <w:tr w:rsidR="002065FF" w:rsidRPr="00B47FAF" w:rsidTr="00A617BF">
        <w:tc>
          <w:tcPr>
            <w:tcW w:w="540" w:type="dxa"/>
          </w:tcPr>
          <w:p w:rsidR="002065FF" w:rsidRPr="00B47FAF" w:rsidRDefault="002065FF" w:rsidP="00A617BF">
            <w:pPr>
              <w:jc w:val="center"/>
              <w:rPr>
                <w:rFonts w:ascii="Times New Roman" w:hAnsi="Times New Roman" w:cs="Times New Roman"/>
                <w:i/>
                <w:iCs/>
                <w:sz w:val="24"/>
                <w:szCs w:val="24"/>
                <w:lang w:val="ru-RU"/>
              </w:rPr>
            </w:pPr>
            <w:r w:rsidRPr="00B47FAF">
              <w:rPr>
                <w:rFonts w:ascii="Times New Roman" w:hAnsi="Times New Roman" w:cs="Times New Roman"/>
                <w:i/>
                <w:iCs/>
                <w:sz w:val="24"/>
                <w:szCs w:val="24"/>
                <w:lang w:val="ru-RU"/>
              </w:rPr>
              <w:t>2</w:t>
            </w:r>
          </w:p>
        </w:tc>
        <w:tc>
          <w:tcPr>
            <w:tcW w:w="3948" w:type="dxa"/>
          </w:tcPr>
          <w:p w:rsidR="002065FF" w:rsidRPr="00B47FAF" w:rsidRDefault="002065FF" w:rsidP="00A617BF">
            <w:pPr>
              <w:rPr>
                <w:rFonts w:ascii="Times New Roman" w:hAnsi="Times New Roman" w:cs="Times New Roman"/>
                <w:i/>
                <w:iCs/>
                <w:sz w:val="24"/>
                <w:szCs w:val="24"/>
                <w:lang w:val="ru-RU"/>
              </w:rPr>
            </w:pPr>
            <w:r w:rsidRPr="00B47FAF">
              <w:rPr>
                <w:rFonts w:ascii="Times New Roman" w:hAnsi="Times New Roman" w:cs="Times New Roman"/>
                <w:i/>
                <w:iCs/>
                <w:sz w:val="24"/>
                <w:szCs w:val="24"/>
                <w:lang w:val="ru-RU"/>
              </w:rPr>
              <w:t xml:space="preserve">Инженер с опытом </w:t>
            </w:r>
            <w:r w:rsidRPr="00B47FAF">
              <w:rPr>
                <w:rFonts w:ascii="Times New Roman" w:hAnsi="Times New Roman" w:cs="Times New Roman"/>
                <w:i/>
                <w:iCs/>
                <w:sz w:val="24"/>
                <w:szCs w:val="24"/>
                <w:shd w:val="clear" w:color="auto" w:fill="FFFFFF"/>
                <w:lang w:val="ru-RU" w:eastAsia="uk-UA"/>
              </w:rPr>
              <w:t>проектирования  установок  ИТП</w:t>
            </w:r>
          </w:p>
        </w:tc>
        <w:tc>
          <w:tcPr>
            <w:tcW w:w="1574" w:type="dxa"/>
          </w:tcPr>
          <w:p w:rsidR="002065FF" w:rsidRPr="00B47FAF" w:rsidRDefault="002065FF" w:rsidP="00A617BF">
            <w:pPr>
              <w:jc w:val="center"/>
              <w:rPr>
                <w:rFonts w:ascii="Times New Roman" w:hAnsi="Times New Roman" w:cs="Times New Roman"/>
                <w:i/>
                <w:iCs/>
                <w:sz w:val="24"/>
                <w:szCs w:val="24"/>
                <w:lang w:val="ru-RU"/>
              </w:rPr>
            </w:pPr>
            <w:r w:rsidRPr="00B47FAF">
              <w:rPr>
                <w:rFonts w:ascii="Times New Roman" w:hAnsi="Times New Roman" w:cs="Times New Roman"/>
                <w:i/>
                <w:iCs/>
                <w:sz w:val="24"/>
                <w:szCs w:val="24"/>
                <w:lang w:val="ru-RU"/>
              </w:rPr>
              <w:t>5</w:t>
            </w:r>
          </w:p>
        </w:tc>
        <w:tc>
          <w:tcPr>
            <w:tcW w:w="1606" w:type="dxa"/>
          </w:tcPr>
          <w:p w:rsidR="002065FF" w:rsidRPr="00B47FAF" w:rsidRDefault="002065FF" w:rsidP="00A617BF">
            <w:pPr>
              <w:jc w:val="center"/>
              <w:rPr>
                <w:rFonts w:ascii="Times New Roman" w:hAnsi="Times New Roman" w:cs="Times New Roman"/>
                <w:i/>
                <w:iCs/>
                <w:sz w:val="24"/>
                <w:szCs w:val="24"/>
                <w:lang w:val="ru-RU"/>
              </w:rPr>
            </w:pPr>
            <w:r w:rsidRPr="00B47FAF">
              <w:rPr>
                <w:rFonts w:ascii="Times New Roman" w:hAnsi="Times New Roman" w:cs="Times New Roman"/>
                <w:i/>
                <w:iCs/>
                <w:sz w:val="24"/>
                <w:szCs w:val="24"/>
                <w:lang w:val="ru-RU"/>
              </w:rPr>
              <w:t>3</w:t>
            </w:r>
          </w:p>
        </w:tc>
      </w:tr>
      <w:tr w:rsidR="002065FF" w:rsidRPr="00B47FAF" w:rsidTr="00A617BF">
        <w:tc>
          <w:tcPr>
            <w:tcW w:w="540" w:type="dxa"/>
          </w:tcPr>
          <w:p w:rsidR="002065FF" w:rsidRPr="00B47FAF" w:rsidRDefault="002065FF" w:rsidP="00A617BF">
            <w:pPr>
              <w:jc w:val="center"/>
              <w:rPr>
                <w:rFonts w:ascii="Times New Roman" w:hAnsi="Times New Roman" w:cs="Times New Roman"/>
                <w:i/>
                <w:iCs/>
                <w:sz w:val="24"/>
                <w:szCs w:val="24"/>
                <w:lang w:val="ru-RU"/>
              </w:rPr>
            </w:pPr>
            <w:r w:rsidRPr="00B47FAF">
              <w:rPr>
                <w:rFonts w:ascii="Times New Roman" w:hAnsi="Times New Roman" w:cs="Times New Roman"/>
                <w:i/>
                <w:iCs/>
                <w:sz w:val="24"/>
                <w:szCs w:val="24"/>
                <w:lang w:val="ru-RU"/>
              </w:rPr>
              <w:t>3</w:t>
            </w:r>
          </w:p>
        </w:tc>
        <w:tc>
          <w:tcPr>
            <w:tcW w:w="3948" w:type="dxa"/>
          </w:tcPr>
          <w:p w:rsidR="002065FF" w:rsidRPr="00B47FAF" w:rsidRDefault="002065FF" w:rsidP="00A617BF">
            <w:pPr>
              <w:rPr>
                <w:rFonts w:ascii="Times New Roman" w:hAnsi="Times New Roman" w:cs="Times New Roman"/>
                <w:i/>
                <w:iCs/>
                <w:sz w:val="24"/>
                <w:szCs w:val="24"/>
                <w:lang w:val="ru-RU"/>
              </w:rPr>
            </w:pPr>
            <w:r w:rsidRPr="00B47FAF">
              <w:rPr>
                <w:rFonts w:ascii="Times New Roman" w:hAnsi="Times New Roman" w:cs="Times New Roman"/>
                <w:i/>
                <w:iCs/>
                <w:sz w:val="24"/>
                <w:szCs w:val="24"/>
                <w:lang w:val="ru-RU"/>
              </w:rPr>
              <w:t xml:space="preserve">Инженер-инспектор с опытом управления и технического надзору за работами в части монтажа/облуживания ИТП </w:t>
            </w:r>
          </w:p>
        </w:tc>
        <w:tc>
          <w:tcPr>
            <w:tcW w:w="1574" w:type="dxa"/>
          </w:tcPr>
          <w:p w:rsidR="002065FF" w:rsidRPr="00B47FAF" w:rsidRDefault="002065FF" w:rsidP="00A617BF">
            <w:pPr>
              <w:jc w:val="center"/>
              <w:rPr>
                <w:rFonts w:ascii="Times New Roman" w:hAnsi="Times New Roman" w:cs="Times New Roman"/>
                <w:i/>
                <w:iCs/>
                <w:sz w:val="24"/>
                <w:szCs w:val="24"/>
                <w:lang w:val="ru-RU"/>
              </w:rPr>
            </w:pPr>
            <w:r w:rsidRPr="00B47FAF">
              <w:rPr>
                <w:rFonts w:ascii="Times New Roman" w:hAnsi="Times New Roman" w:cs="Times New Roman"/>
                <w:i/>
                <w:iCs/>
                <w:sz w:val="24"/>
                <w:szCs w:val="24"/>
                <w:lang w:val="ru-RU"/>
              </w:rPr>
              <w:t>5</w:t>
            </w:r>
          </w:p>
        </w:tc>
        <w:tc>
          <w:tcPr>
            <w:tcW w:w="1606" w:type="dxa"/>
          </w:tcPr>
          <w:p w:rsidR="002065FF" w:rsidRPr="00B47FAF" w:rsidRDefault="002065FF" w:rsidP="00A617BF">
            <w:pPr>
              <w:jc w:val="center"/>
              <w:rPr>
                <w:rFonts w:ascii="Times New Roman" w:hAnsi="Times New Roman" w:cs="Times New Roman"/>
                <w:i/>
                <w:iCs/>
                <w:sz w:val="24"/>
                <w:szCs w:val="24"/>
                <w:lang w:val="ru-RU"/>
              </w:rPr>
            </w:pPr>
            <w:r w:rsidRPr="00B47FAF">
              <w:rPr>
                <w:rFonts w:ascii="Times New Roman" w:hAnsi="Times New Roman" w:cs="Times New Roman"/>
                <w:i/>
                <w:iCs/>
                <w:sz w:val="24"/>
                <w:szCs w:val="24"/>
                <w:lang w:val="ru-RU"/>
              </w:rPr>
              <w:t>3</w:t>
            </w:r>
          </w:p>
        </w:tc>
      </w:tr>
      <w:tr w:rsidR="002065FF" w:rsidRPr="00B47FAF" w:rsidTr="00A617BF">
        <w:tc>
          <w:tcPr>
            <w:tcW w:w="540" w:type="dxa"/>
          </w:tcPr>
          <w:p w:rsidR="002065FF" w:rsidRPr="00B47FAF" w:rsidRDefault="002065FF" w:rsidP="00A617BF">
            <w:pPr>
              <w:jc w:val="center"/>
              <w:rPr>
                <w:rFonts w:ascii="Times New Roman" w:hAnsi="Times New Roman" w:cs="Times New Roman"/>
                <w:i/>
                <w:iCs/>
                <w:sz w:val="24"/>
                <w:szCs w:val="24"/>
                <w:lang w:val="ru-RU"/>
              </w:rPr>
            </w:pPr>
            <w:r w:rsidRPr="00B47FAF">
              <w:rPr>
                <w:rFonts w:ascii="Times New Roman" w:hAnsi="Times New Roman" w:cs="Times New Roman"/>
                <w:i/>
                <w:iCs/>
                <w:sz w:val="24"/>
                <w:szCs w:val="24"/>
                <w:lang w:val="ru-RU"/>
              </w:rPr>
              <w:t>4</w:t>
            </w:r>
          </w:p>
        </w:tc>
        <w:tc>
          <w:tcPr>
            <w:tcW w:w="3948" w:type="dxa"/>
          </w:tcPr>
          <w:p w:rsidR="002065FF" w:rsidRPr="00B47FAF" w:rsidRDefault="002065FF" w:rsidP="00A617BF">
            <w:pPr>
              <w:rPr>
                <w:rFonts w:ascii="Times New Roman" w:hAnsi="Times New Roman" w:cs="Times New Roman"/>
                <w:i/>
                <w:iCs/>
                <w:sz w:val="24"/>
                <w:szCs w:val="24"/>
                <w:lang w:val="ru-RU"/>
              </w:rPr>
            </w:pPr>
            <w:r w:rsidRPr="00B47FAF">
              <w:rPr>
                <w:rFonts w:ascii="Times New Roman" w:hAnsi="Times New Roman" w:cs="Times New Roman"/>
                <w:i/>
                <w:iCs/>
                <w:sz w:val="24"/>
                <w:szCs w:val="24"/>
                <w:lang w:val="ru-RU"/>
              </w:rPr>
              <w:t>Слесари-монтажники (четыре) по монтажу ИТП</w:t>
            </w:r>
          </w:p>
        </w:tc>
        <w:tc>
          <w:tcPr>
            <w:tcW w:w="1574" w:type="dxa"/>
          </w:tcPr>
          <w:p w:rsidR="002065FF" w:rsidRPr="00B47FAF" w:rsidRDefault="002065FF" w:rsidP="00A617BF">
            <w:pPr>
              <w:jc w:val="center"/>
              <w:rPr>
                <w:rFonts w:ascii="Times New Roman" w:hAnsi="Times New Roman" w:cs="Times New Roman"/>
                <w:i/>
                <w:iCs/>
                <w:sz w:val="24"/>
                <w:szCs w:val="24"/>
                <w:lang w:val="ru-RU"/>
              </w:rPr>
            </w:pPr>
            <w:r w:rsidRPr="00B47FAF">
              <w:rPr>
                <w:rFonts w:ascii="Times New Roman" w:hAnsi="Times New Roman" w:cs="Times New Roman"/>
                <w:i/>
                <w:iCs/>
                <w:sz w:val="24"/>
                <w:szCs w:val="24"/>
                <w:lang w:val="ru-RU"/>
              </w:rPr>
              <w:t>5</w:t>
            </w:r>
          </w:p>
        </w:tc>
        <w:tc>
          <w:tcPr>
            <w:tcW w:w="1606" w:type="dxa"/>
          </w:tcPr>
          <w:p w:rsidR="002065FF" w:rsidRPr="00B47FAF" w:rsidRDefault="002065FF" w:rsidP="00A617BF">
            <w:pPr>
              <w:jc w:val="center"/>
              <w:rPr>
                <w:rFonts w:ascii="Times New Roman" w:hAnsi="Times New Roman" w:cs="Times New Roman"/>
                <w:i/>
                <w:iCs/>
                <w:sz w:val="24"/>
                <w:szCs w:val="24"/>
                <w:lang w:val="ru-RU"/>
              </w:rPr>
            </w:pPr>
            <w:r w:rsidRPr="00B47FAF">
              <w:rPr>
                <w:rFonts w:ascii="Times New Roman" w:hAnsi="Times New Roman" w:cs="Times New Roman"/>
                <w:i/>
                <w:iCs/>
                <w:sz w:val="24"/>
                <w:szCs w:val="24"/>
                <w:lang w:val="ru-RU"/>
              </w:rPr>
              <w:t>2</w:t>
            </w:r>
          </w:p>
        </w:tc>
      </w:tr>
      <w:tr w:rsidR="002065FF" w:rsidRPr="00B47FAF" w:rsidTr="00A617BF">
        <w:tc>
          <w:tcPr>
            <w:tcW w:w="540" w:type="dxa"/>
          </w:tcPr>
          <w:p w:rsidR="002065FF" w:rsidRPr="00B47FAF" w:rsidRDefault="002065FF" w:rsidP="00A617BF">
            <w:pPr>
              <w:jc w:val="center"/>
              <w:rPr>
                <w:rFonts w:ascii="Times New Roman" w:hAnsi="Times New Roman" w:cs="Times New Roman"/>
                <w:i/>
                <w:iCs/>
                <w:sz w:val="24"/>
                <w:szCs w:val="24"/>
                <w:lang w:val="ru-RU"/>
              </w:rPr>
            </w:pPr>
            <w:r w:rsidRPr="00B47FAF">
              <w:rPr>
                <w:rFonts w:ascii="Times New Roman" w:hAnsi="Times New Roman" w:cs="Times New Roman"/>
                <w:i/>
                <w:iCs/>
                <w:sz w:val="24"/>
                <w:szCs w:val="24"/>
                <w:lang w:val="ru-RU"/>
              </w:rPr>
              <w:t>5</w:t>
            </w:r>
          </w:p>
        </w:tc>
        <w:tc>
          <w:tcPr>
            <w:tcW w:w="3948" w:type="dxa"/>
          </w:tcPr>
          <w:p w:rsidR="002065FF" w:rsidRPr="00B47FAF" w:rsidRDefault="002065FF" w:rsidP="00A617BF">
            <w:pPr>
              <w:rPr>
                <w:rFonts w:ascii="Times New Roman" w:hAnsi="Times New Roman" w:cs="Times New Roman"/>
                <w:i/>
                <w:iCs/>
                <w:sz w:val="24"/>
                <w:szCs w:val="24"/>
              </w:rPr>
            </w:pPr>
            <w:r w:rsidRPr="00B47FAF">
              <w:rPr>
                <w:rFonts w:ascii="Times New Roman" w:hAnsi="Times New Roman" w:cs="Times New Roman"/>
                <w:i/>
                <w:iCs/>
                <w:sz w:val="24"/>
                <w:szCs w:val="24"/>
                <w:lang w:val="ru-RU"/>
              </w:rPr>
              <w:t>Электрики</w:t>
            </w:r>
            <w:r w:rsidRPr="00B47FAF">
              <w:rPr>
                <w:rFonts w:ascii="Times New Roman" w:hAnsi="Times New Roman" w:cs="Times New Roman"/>
                <w:i/>
                <w:iCs/>
                <w:sz w:val="24"/>
                <w:szCs w:val="24"/>
              </w:rPr>
              <w:t xml:space="preserve"> (чет</w:t>
            </w:r>
            <w:r w:rsidRPr="00B47FAF">
              <w:rPr>
                <w:rFonts w:ascii="Times New Roman" w:hAnsi="Times New Roman" w:cs="Times New Roman"/>
                <w:i/>
                <w:iCs/>
                <w:sz w:val="24"/>
                <w:szCs w:val="24"/>
                <w:lang w:val="ru-RU"/>
              </w:rPr>
              <w:t>ы</w:t>
            </w:r>
            <w:r w:rsidRPr="00B47FAF">
              <w:rPr>
                <w:rFonts w:ascii="Times New Roman" w:hAnsi="Times New Roman" w:cs="Times New Roman"/>
                <w:i/>
                <w:iCs/>
                <w:sz w:val="24"/>
                <w:szCs w:val="24"/>
              </w:rPr>
              <w:t xml:space="preserve">ре) </w:t>
            </w:r>
            <w:r w:rsidRPr="00B47FAF">
              <w:rPr>
                <w:rFonts w:ascii="Times New Roman" w:hAnsi="Times New Roman" w:cs="Times New Roman"/>
                <w:i/>
                <w:iCs/>
                <w:sz w:val="24"/>
                <w:szCs w:val="24"/>
                <w:lang w:val="ru-RU"/>
              </w:rPr>
              <w:t>по монтажу электрического оборудования</w:t>
            </w:r>
          </w:p>
        </w:tc>
        <w:tc>
          <w:tcPr>
            <w:tcW w:w="1574" w:type="dxa"/>
          </w:tcPr>
          <w:p w:rsidR="002065FF" w:rsidRPr="00B47FAF" w:rsidRDefault="002065FF" w:rsidP="00A617BF">
            <w:pPr>
              <w:jc w:val="center"/>
              <w:rPr>
                <w:rFonts w:ascii="Times New Roman" w:hAnsi="Times New Roman" w:cs="Times New Roman"/>
                <w:i/>
                <w:iCs/>
                <w:sz w:val="24"/>
                <w:szCs w:val="24"/>
                <w:lang w:val="ru-RU"/>
              </w:rPr>
            </w:pPr>
            <w:r w:rsidRPr="00B47FAF">
              <w:rPr>
                <w:rFonts w:ascii="Times New Roman" w:hAnsi="Times New Roman" w:cs="Times New Roman"/>
                <w:i/>
                <w:iCs/>
                <w:sz w:val="24"/>
                <w:szCs w:val="24"/>
                <w:lang w:val="ru-RU"/>
              </w:rPr>
              <w:t>5</w:t>
            </w:r>
          </w:p>
        </w:tc>
        <w:tc>
          <w:tcPr>
            <w:tcW w:w="1606" w:type="dxa"/>
          </w:tcPr>
          <w:p w:rsidR="002065FF" w:rsidRPr="00B47FAF" w:rsidRDefault="002065FF" w:rsidP="00A617BF">
            <w:pPr>
              <w:jc w:val="center"/>
              <w:rPr>
                <w:rFonts w:ascii="Times New Roman" w:hAnsi="Times New Roman" w:cs="Times New Roman"/>
                <w:i/>
                <w:iCs/>
                <w:sz w:val="24"/>
                <w:szCs w:val="24"/>
                <w:lang w:val="ru-RU"/>
              </w:rPr>
            </w:pPr>
            <w:r w:rsidRPr="00B47FAF">
              <w:rPr>
                <w:rFonts w:ascii="Times New Roman" w:hAnsi="Times New Roman" w:cs="Times New Roman"/>
                <w:i/>
                <w:iCs/>
                <w:sz w:val="24"/>
                <w:szCs w:val="24"/>
                <w:lang w:val="ru-RU"/>
              </w:rPr>
              <w:t>2</w:t>
            </w:r>
          </w:p>
        </w:tc>
      </w:tr>
    </w:tbl>
    <w:p w:rsidR="002065FF" w:rsidRPr="00B47FAF" w:rsidRDefault="002065FF" w:rsidP="0015446A">
      <w:pPr>
        <w:rPr>
          <w:rFonts w:ascii="Times New Roman" w:hAnsi="Times New Roman" w:cs="Times New Roman"/>
          <w:b/>
          <w:bCs/>
          <w:i/>
          <w:sz w:val="24"/>
          <w:szCs w:val="24"/>
        </w:rPr>
      </w:pPr>
    </w:p>
    <w:p w:rsidR="002065FF" w:rsidRPr="00B47FAF" w:rsidRDefault="002065FF" w:rsidP="0015446A">
      <w:pPr>
        <w:rPr>
          <w:rFonts w:ascii="Times New Roman" w:hAnsi="Times New Roman" w:cs="Times New Roman"/>
          <w:sz w:val="24"/>
          <w:szCs w:val="24"/>
        </w:rPr>
      </w:pPr>
      <w:r w:rsidRPr="00B47FAF">
        <w:rPr>
          <w:rFonts w:ascii="Times New Roman" w:hAnsi="Times New Roman" w:cs="Times New Roman"/>
          <w:sz w:val="24"/>
          <w:szCs w:val="24"/>
        </w:rPr>
        <w:t>Преференції для вітчизняних товарів представлятися не будуть.</w:t>
      </w:r>
      <w:r w:rsidRPr="00B47FAF">
        <w:rPr>
          <w:rFonts w:ascii="Times New Roman" w:hAnsi="Times New Roman" w:cs="Times New Roman"/>
          <w:sz w:val="24"/>
          <w:szCs w:val="24"/>
        </w:rPr>
        <w:br/>
        <w:t>Додаткові деталі надані в Документації конкурсних торгів.</w:t>
      </w:r>
      <w:r w:rsidRPr="00B47FAF">
        <w:rPr>
          <w:rFonts w:ascii="Times New Roman" w:hAnsi="Times New Roman" w:cs="Times New Roman"/>
          <w:sz w:val="24"/>
          <w:szCs w:val="24"/>
        </w:rPr>
        <w:br/>
      </w:r>
    </w:p>
    <w:p w:rsidR="002065FF" w:rsidRPr="00B47FAF" w:rsidRDefault="002065FF" w:rsidP="00A617BF">
      <w:pPr>
        <w:rPr>
          <w:rFonts w:ascii="Times New Roman" w:hAnsi="Times New Roman" w:cs="Times New Roman"/>
          <w:sz w:val="24"/>
          <w:szCs w:val="24"/>
        </w:rPr>
      </w:pPr>
      <w:r w:rsidRPr="00B47FAF">
        <w:rPr>
          <w:rFonts w:ascii="Times New Roman" w:hAnsi="Times New Roman" w:cs="Times New Roman"/>
          <w:sz w:val="24"/>
          <w:szCs w:val="24"/>
        </w:rPr>
        <w:t>4. Зацікавлені правомочні учасники торгів можуть отримати подальшу інформацію та ознайомитись з тендерною документацією за адресою: (1) з 9.00 ранку до 16.00 дня за місцевим часом.</w:t>
      </w:r>
      <w:r w:rsidRPr="00B47FAF">
        <w:rPr>
          <w:rFonts w:ascii="Times New Roman" w:hAnsi="Times New Roman" w:cs="Times New Roman"/>
          <w:sz w:val="24"/>
          <w:szCs w:val="24"/>
        </w:rPr>
        <w:br/>
      </w:r>
      <w:r w:rsidRPr="00B47FAF">
        <w:rPr>
          <w:rFonts w:ascii="Times New Roman" w:hAnsi="Times New Roman" w:cs="Times New Roman"/>
          <w:sz w:val="24"/>
          <w:szCs w:val="24"/>
        </w:rPr>
        <w:br/>
        <w:t>5. Повний пакет тендерної документації можна купити після подачі зацікавленими учасниками письмової заяви на вищевказану адресу, і сплативши невідшкодовуваний внесок в розмірі двісті доларів США (</w:t>
      </w:r>
      <w:r w:rsidRPr="00B47FAF">
        <w:rPr>
          <w:rFonts w:ascii="Times New Roman" w:hAnsi="Times New Roman" w:cs="Times New Roman"/>
          <w:sz w:val="24"/>
          <w:szCs w:val="24"/>
          <w:lang w:val="en-US"/>
        </w:rPr>
        <w:t>USD</w:t>
      </w:r>
      <w:r w:rsidRPr="00B47FAF">
        <w:rPr>
          <w:rFonts w:ascii="Times New Roman" w:hAnsi="Times New Roman" w:cs="Times New Roman"/>
          <w:sz w:val="24"/>
          <w:szCs w:val="24"/>
        </w:rPr>
        <w:t xml:space="preserve"> 200 ) або 4 800 грн. (чотири тисячі вісімсот українських гривень). Оплата буде проводитися шляхом банківського переказу на банківський рахунок, вказаний нижче. Документація буде відіслана авіапоштою у разі іноземного учасника, або наземною поштою/кур'єром, у разі вітчизняного учасника, або ж її можна буде придбати за адресою (1), вказаною нижче.</w:t>
      </w:r>
      <w:r w:rsidRPr="00B47FAF">
        <w:rPr>
          <w:rFonts w:ascii="Times New Roman" w:hAnsi="Times New Roman" w:cs="Times New Roman"/>
          <w:sz w:val="24"/>
          <w:szCs w:val="24"/>
        </w:rPr>
        <w:br/>
      </w:r>
      <w:r w:rsidRPr="00B47FAF">
        <w:rPr>
          <w:rFonts w:ascii="Times New Roman" w:hAnsi="Times New Roman" w:cs="Times New Roman"/>
          <w:sz w:val="24"/>
          <w:szCs w:val="24"/>
        </w:rPr>
        <w:br/>
        <w:t>6. Положення Запрошення до участі в торгах та Загальних умов контракту є положеннями Банківської Стандартної тендерної документації: Закупівля проектування, поставок і встановлення установок і обладнання, в редакції за квітень 2015 року.</w:t>
      </w:r>
      <w:r w:rsidRPr="00B47FAF">
        <w:rPr>
          <w:rFonts w:ascii="Times New Roman" w:hAnsi="Times New Roman" w:cs="Times New Roman"/>
          <w:sz w:val="24"/>
          <w:szCs w:val="24"/>
        </w:rPr>
        <w:br/>
      </w:r>
      <w:r w:rsidRPr="00B47FAF">
        <w:rPr>
          <w:rFonts w:ascii="Times New Roman" w:hAnsi="Times New Roman" w:cs="Times New Roman"/>
          <w:sz w:val="24"/>
          <w:szCs w:val="24"/>
        </w:rPr>
        <w:br/>
        <w:t>7. Конкурсні пропозиції необхідно доставити за адресою (1), вказаною нижче, до 10.00 ранку за місцевим часом 18 лютого 2016 року. Всі конкурсні пропозиції повинні супроводжуватися заставним забезпеченням у формі банківської гарантії в розмірі сто тридцять тис. доларів США (</w:t>
      </w:r>
      <w:r w:rsidRPr="00B47FAF">
        <w:rPr>
          <w:rFonts w:ascii="Times New Roman" w:hAnsi="Times New Roman" w:cs="Times New Roman"/>
          <w:sz w:val="24"/>
          <w:szCs w:val="24"/>
          <w:lang w:val="en-US"/>
        </w:rPr>
        <w:t>USD</w:t>
      </w:r>
      <w:r w:rsidRPr="00B47FAF">
        <w:rPr>
          <w:rFonts w:ascii="Times New Roman" w:hAnsi="Times New Roman" w:cs="Times New Roman"/>
          <w:sz w:val="24"/>
          <w:szCs w:val="24"/>
        </w:rPr>
        <w:t xml:space="preserve"> 130,0 тис.) або в еквівалентній сумі у вільно конвертованій валюті. Не дозволяється подавати електронні конкурсні пропозиції. Конкурсні пропозиції, які надійшли пізніше зазначеного терміну, будуть відхилені. Пропозиції будуть відкриті у присутності представників Учасників, які захочуть відвідати конкурсні торги.</w:t>
      </w:r>
      <w:r w:rsidRPr="00B47FAF">
        <w:rPr>
          <w:rFonts w:ascii="Times New Roman" w:hAnsi="Times New Roman" w:cs="Times New Roman"/>
          <w:sz w:val="24"/>
          <w:szCs w:val="24"/>
        </w:rPr>
        <w:br/>
      </w:r>
      <w:r w:rsidRPr="00B47FAF">
        <w:rPr>
          <w:rFonts w:ascii="Times New Roman" w:hAnsi="Times New Roman" w:cs="Times New Roman"/>
          <w:sz w:val="24"/>
          <w:szCs w:val="24"/>
        </w:rPr>
        <w:br/>
        <w:t>8. Пропозиції будуть відкриті у присутності представників учасників, які прибудуть за адресою (2), вказаною нижче, об 10.00 ранку за місцевим часом 18 лютого 2016 року.</w:t>
      </w:r>
      <w:r w:rsidRPr="00B47FAF">
        <w:rPr>
          <w:rFonts w:ascii="Times New Roman" w:hAnsi="Times New Roman" w:cs="Times New Roman"/>
          <w:sz w:val="24"/>
          <w:szCs w:val="24"/>
        </w:rPr>
        <w:br/>
      </w:r>
      <w:r w:rsidRPr="00B47FAF">
        <w:rPr>
          <w:rFonts w:ascii="Times New Roman" w:hAnsi="Times New Roman" w:cs="Times New Roman"/>
          <w:sz w:val="24"/>
          <w:szCs w:val="24"/>
        </w:rPr>
        <w:br/>
        <w:t>9. Адреси, що згадувалися вище, наступні:</w:t>
      </w:r>
      <w:r w:rsidRPr="00B47FAF">
        <w:rPr>
          <w:rFonts w:ascii="Times New Roman" w:hAnsi="Times New Roman" w:cs="Times New Roman"/>
          <w:sz w:val="24"/>
          <w:szCs w:val="24"/>
        </w:rPr>
        <w:br/>
      </w:r>
      <w:r w:rsidRPr="00B47FAF">
        <w:rPr>
          <w:rFonts w:ascii="Times New Roman" w:hAnsi="Times New Roman" w:cs="Times New Roman"/>
          <w:sz w:val="24"/>
          <w:szCs w:val="24"/>
        </w:rPr>
        <w:br/>
      </w:r>
      <w:r w:rsidRPr="00B47FAF">
        <w:rPr>
          <w:rFonts w:ascii="Times New Roman" w:hAnsi="Times New Roman" w:cs="Times New Roman"/>
          <w:b/>
          <w:sz w:val="24"/>
          <w:szCs w:val="24"/>
          <w:u w:val="single"/>
        </w:rPr>
        <w:t>Адреса (1):</w:t>
      </w:r>
      <w:r w:rsidRPr="00B47FAF">
        <w:rPr>
          <w:rFonts w:ascii="Times New Roman" w:hAnsi="Times New Roman" w:cs="Times New Roman"/>
          <w:sz w:val="24"/>
          <w:szCs w:val="24"/>
        </w:rPr>
        <w:br/>
        <w:t>Комунальне підприємство Вінницької міської ради  «Вінницяміськтеплоенерго»»</w:t>
      </w:r>
      <w:r w:rsidRPr="00B47FAF">
        <w:rPr>
          <w:rFonts w:ascii="Times New Roman" w:hAnsi="Times New Roman" w:cs="Times New Roman"/>
          <w:sz w:val="24"/>
          <w:szCs w:val="24"/>
        </w:rPr>
        <w:br/>
        <w:t>Кому: п.Інні Підгорній, спеціалісту по закупівлям</w:t>
      </w:r>
      <w:r w:rsidRPr="00B47FAF">
        <w:rPr>
          <w:rFonts w:ascii="Times New Roman" w:hAnsi="Times New Roman" w:cs="Times New Roman"/>
          <w:sz w:val="24"/>
          <w:szCs w:val="24"/>
        </w:rPr>
        <w:br/>
        <w:t>Адреса: вул. 600-річчя,13, 3-й поверх, кімната 3 (відділ стратегічного розвитку)</w:t>
      </w:r>
      <w:r w:rsidRPr="00B47FAF">
        <w:rPr>
          <w:rFonts w:ascii="Times New Roman" w:hAnsi="Times New Roman" w:cs="Times New Roman"/>
          <w:sz w:val="24"/>
          <w:szCs w:val="24"/>
        </w:rPr>
        <w:br/>
        <w:t>Місто: Вінниця, Вінницька область</w:t>
      </w:r>
      <w:r w:rsidRPr="00B47FAF">
        <w:rPr>
          <w:rFonts w:ascii="Times New Roman" w:hAnsi="Times New Roman" w:cs="Times New Roman"/>
          <w:sz w:val="24"/>
          <w:szCs w:val="24"/>
        </w:rPr>
        <w:br/>
        <w:t>Поштовий індекс: 21100</w:t>
      </w:r>
      <w:r w:rsidRPr="00B47FAF">
        <w:rPr>
          <w:rFonts w:ascii="Times New Roman" w:hAnsi="Times New Roman" w:cs="Times New Roman"/>
          <w:sz w:val="24"/>
          <w:szCs w:val="24"/>
        </w:rPr>
        <w:br/>
        <w:t>Країна Україна</w:t>
      </w:r>
      <w:r w:rsidRPr="00B47FAF">
        <w:rPr>
          <w:rFonts w:ascii="Times New Roman" w:hAnsi="Times New Roman" w:cs="Times New Roman"/>
          <w:sz w:val="24"/>
          <w:szCs w:val="24"/>
        </w:rPr>
        <w:br/>
        <w:t>Тел .: +38 (0432) 65-79-44</w:t>
      </w:r>
      <w:r w:rsidRPr="00B47FAF">
        <w:rPr>
          <w:rFonts w:ascii="Times New Roman" w:hAnsi="Times New Roman" w:cs="Times New Roman"/>
          <w:sz w:val="24"/>
          <w:szCs w:val="24"/>
        </w:rPr>
        <w:br/>
        <w:t>Факс: +38 (0432) 55-16-55, +38 (0432) 46-52-36</w:t>
      </w:r>
      <w:r w:rsidRPr="00B47FAF">
        <w:rPr>
          <w:rFonts w:ascii="Times New Roman" w:hAnsi="Times New Roman" w:cs="Times New Roman"/>
          <w:sz w:val="24"/>
          <w:szCs w:val="24"/>
        </w:rPr>
        <w:br/>
        <w:t xml:space="preserve">E-mail: </w:t>
      </w:r>
      <w:hyperlink r:id="rId7" w:history="1">
        <w:r w:rsidRPr="00B47FAF">
          <w:rPr>
            <w:rStyle w:val="Hyperlink"/>
            <w:rFonts w:ascii="Times New Roman" w:hAnsi="Times New Roman"/>
            <w:b/>
            <w:color w:val="auto"/>
            <w:sz w:val="24"/>
            <w:szCs w:val="24"/>
          </w:rPr>
          <w:t>pidgorna@teplo.vin.ua</w:t>
        </w:r>
      </w:hyperlink>
      <w:r w:rsidRPr="00B47FAF">
        <w:rPr>
          <w:rFonts w:ascii="Times New Roman" w:hAnsi="Times New Roman" w:cs="Times New Roman"/>
          <w:b/>
          <w:sz w:val="24"/>
          <w:szCs w:val="24"/>
        </w:rPr>
        <w:t>, strategy.vin@</w:t>
      </w:r>
      <w:r w:rsidRPr="00B47FAF">
        <w:rPr>
          <w:rFonts w:ascii="Times New Roman" w:hAnsi="Times New Roman" w:cs="Times New Roman"/>
          <w:b/>
          <w:sz w:val="24"/>
          <w:szCs w:val="24"/>
          <w:lang w:val="en-US"/>
        </w:rPr>
        <w:t>ukr</w:t>
      </w:r>
      <w:r w:rsidRPr="00B47FAF">
        <w:rPr>
          <w:rFonts w:ascii="Times New Roman" w:hAnsi="Times New Roman" w:cs="Times New Roman"/>
          <w:b/>
          <w:sz w:val="24"/>
          <w:szCs w:val="24"/>
        </w:rPr>
        <w:t>.</w:t>
      </w:r>
      <w:r w:rsidRPr="00B47FAF">
        <w:rPr>
          <w:rFonts w:ascii="Times New Roman" w:hAnsi="Times New Roman" w:cs="Times New Roman"/>
          <w:b/>
          <w:sz w:val="24"/>
          <w:szCs w:val="24"/>
          <w:lang w:val="en-US"/>
        </w:rPr>
        <w:t>net</w:t>
      </w:r>
      <w:r w:rsidRPr="00B47FAF">
        <w:rPr>
          <w:rFonts w:ascii="Times New Roman" w:hAnsi="Times New Roman" w:cs="Times New Roman"/>
          <w:sz w:val="24"/>
          <w:szCs w:val="24"/>
        </w:rPr>
        <w:br/>
      </w:r>
    </w:p>
    <w:p w:rsidR="002065FF" w:rsidRPr="00B47FAF" w:rsidRDefault="002065FF" w:rsidP="00A617BF">
      <w:pPr>
        <w:rPr>
          <w:rFonts w:ascii="Times New Roman" w:hAnsi="Times New Roman" w:cs="Times New Roman"/>
          <w:sz w:val="24"/>
          <w:szCs w:val="24"/>
        </w:rPr>
      </w:pPr>
      <w:r w:rsidRPr="00B47FAF">
        <w:rPr>
          <w:rFonts w:ascii="Times New Roman" w:hAnsi="Times New Roman" w:cs="Times New Roman"/>
          <w:b/>
          <w:sz w:val="24"/>
          <w:szCs w:val="24"/>
          <w:u w:val="single"/>
        </w:rPr>
        <w:t>Адреса (2):</w:t>
      </w:r>
      <w:r w:rsidRPr="00B47FAF">
        <w:rPr>
          <w:rFonts w:ascii="Times New Roman" w:hAnsi="Times New Roman" w:cs="Times New Roman"/>
          <w:sz w:val="24"/>
          <w:szCs w:val="24"/>
        </w:rPr>
        <w:br/>
        <w:t>Комунальне підприємство Вінницької міської ради «Вінницяміськтеплоенерго»</w:t>
      </w:r>
      <w:r w:rsidRPr="00B47FAF">
        <w:rPr>
          <w:rFonts w:ascii="Times New Roman" w:hAnsi="Times New Roman" w:cs="Times New Roman"/>
          <w:sz w:val="24"/>
          <w:szCs w:val="24"/>
        </w:rPr>
        <w:br/>
        <w:t>Адреса: вул. 600-річчя,13, 1-й поверх, кімната 2 (конференц-зал)</w:t>
      </w:r>
      <w:r w:rsidRPr="00B47FAF">
        <w:rPr>
          <w:rFonts w:ascii="Times New Roman" w:hAnsi="Times New Roman" w:cs="Times New Roman"/>
          <w:sz w:val="24"/>
          <w:szCs w:val="24"/>
        </w:rPr>
        <w:br/>
        <w:t>Місто: Вінниця, Вінницька область</w:t>
      </w:r>
      <w:r w:rsidRPr="00B47FAF">
        <w:rPr>
          <w:rFonts w:ascii="Times New Roman" w:hAnsi="Times New Roman" w:cs="Times New Roman"/>
          <w:sz w:val="24"/>
          <w:szCs w:val="24"/>
        </w:rPr>
        <w:br/>
        <w:t>Поштовий індекс: 21100</w:t>
      </w:r>
      <w:r w:rsidRPr="00B47FAF">
        <w:rPr>
          <w:rFonts w:ascii="Times New Roman" w:hAnsi="Times New Roman" w:cs="Times New Roman"/>
          <w:sz w:val="24"/>
          <w:szCs w:val="24"/>
        </w:rPr>
        <w:br/>
        <w:t>Країна Україна</w:t>
      </w:r>
    </w:p>
    <w:p w:rsidR="002065FF" w:rsidRPr="00B47FAF" w:rsidRDefault="002065FF" w:rsidP="00A617BF">
      <w:pPr>
        <w:rPr>
          <w:rFonts w:ascii="Times New Roman" w:hAnsi="Times New Roman" w:cs="Times New Roman"/>
          <w:b/>
          <w:sz w:val="24"/>
          <w:szCs w:val="24"/>
        </w:rPr>
      </w:pPr>
      <w:r w:rsidRPr="00B47FAF">
        <w:rPr>
          <w:rFonts w:ascii="Times New Roman" w:hAnsi="Times New Roman" w:cs="Times New Roman"/>
          <w:sz w:val="24"/>
          <w:szCs w:val="24"/>
        </w:rPr>
        <w:br/>
      </w:r>
      <w:r w:rsidRPr="00B47FAF">
        <w:rPr>
          <w:rFonts w:ascii="Times New Roman" w:hAnsi="Times New Roman" w:cs="Times New Roman"/>
          <w:b/>
          <w:sz w:val="24"/>
          <w:szCs w:val="24"/>
          <w:u w:val="single"/>
        </w:rPr>
        <w:t>Банківські рахунки:</w:t>
      </w:r>
      <w:r w:rsidRPr="00B47FAF">
        <w:rPr>
          <w:rFonts w:ascii="Times New Roman" w:hAnsi="Times New Roman" w:cs="Times New Roman"/>
          <w:b/>
          <w:sz w:val="24"/>
          <w:szCs w:val="24"/>
          <w:u w:val="single"/>
        </w:rPr>
        <w:br/>
      </w:r>
      <w:r w:rsidRPr="00B47FAF">
        <w:rPr>
          <w:rFonts w:ascii="Times New Roman" w:hAnsi="Times New Roman" w:cs="Times New Roman"/>
          <w:sz w:val="24"/>
          <w:szCs w:val="24"/>
          <w:u w:val="single"/>
        </w:rPr>
        <w:t>Для переказу українських гривень</w:t>
      </w:r>
      <w:r w:rsidRPr="00B47FAF">
        <w:rPr>
          <w:rFonts w:ascii="Times New Roman" w:hAnsi="Times New Roman" w:cs="Times New Roman"/>
          <w:sz w:val="24"/>
          <w:szCs w:val="24"/>
        </w:rPr>
        <w:t>:</w:t>
      </w:r>
      <w:r w:rsidRPr="00B47FAF">
        <w:rPr>
          <w:rFonts w:ascii="Times New Roman" w:hAnsi="Times New Roman" w:cs="Times New Roman"/>
          <w:sz w:val="24"/>
          <w:szCs w:val="24"/>
        </w:rPr>
        <w:br/>
        <w:t>Рахунок 26009278920 в АБ «Укргазбанк», м.Вінниця, Вінницька область</w:t>
      </w:r>
      <w:r w:rsidRPr="00B47FAF">
        <w:rPr>
          <w:rFonts w:ascii="Times New Roman" w:hAnsi="Times New Roman" w:cs="Times New Roman"/>
          <w:sz w:val="24"/>
          <w:szCs w:val="24"/>
        </w:rPr>
        <w:br/>
        <w:t>МФО 320478, ЄДРПОУ 33126849</w:t>
      </w:r>
      <w:r w:rsidRPr="00B47FAF">
        <w:rPr>
          <w:rFonts w:ascii="Times New Roman" w:hAnsi="Times New Roman" w:cs="Times New Roman"/>
          <w:sz w:val="24"/>
          <w:szCs w:val="24"/>
        </w:rPr>
        <w:br/>
      </w:r>
      <w:r w:rsidRPr="00B47FAF">
        <w:rPr>
          <w:rFonts w:ascii="Times New Roman" w:hAnsi="Times New Roman" w:cs="Times New Roman"/>
          <w:sz w:val="24"/>
          <w:szCs w:val="24"/>
        </w:rPr>
        <w:br/>
      </w:r>
      <w:r w:rsidRPr="00B47FAF">
        <w:rPr>
          <w:rFonts w:ascii="Times New Roman" w:hAnsi="Times New Roman" w:cs="Times New Roman"/>
          <w:sz w:val="24"/>
          <w:szCs w:val="24"/>
          <w:u w:val="single"/>
        </w:rPr>
        <w:t>Для переказу доларів США:</w:t>
      </w:r>
      <w:r w:rsidRPr="00B47FAF">
        <w:rPr>
          <w:rFonts w:ascii="Times New Roman" w:hAnsi="Times New Roman" w:cs="Times New Roman"/>
          <w:sz w:val="24"/>
          <w:szCs w:val="24"/>
        </w:rPr>
        <w:br/>
      </w:r>
      <w:r w:rsidRPr="00B47FAF">
        <w:rPr>
          <w:rFonts w:ascii="Times New Roman" w:hAnsi="Times New Roman" w:cs="Times New Roman"/>
          <w:sz w:val="24"/>
          <w:szCs w:val="24"/>
          <w:lang w:val="en-US"/>
        </w:rPr>
        <w:t>Account</w:t>
      </w:r>
      <w:r w:rsidRPr="00B47FAF">
        <w:rPr>
          <w:rFonts w:ascii="Times New Roman" w:hAnsi="Times New Roman" w:cs="Times New Roman"/>
          <w:sz w:val="24"/>
          <w:szCs w:val="24"/>
        </w:rPr>
        <w:t>: 26009278920.978</w:t>
      </w:r>
      <w:r w:rsidRPr="00B47FAF">
        <w:rPr>
          <w:rFonts w:ascii="Times New Roman" w:hAnsi="Times New Roman" w:cs="Times New Roman"/>
          <w:sz w:val="24"/>
          <w:szCs w:val="24"/>
        </w:rPr>
        <w:br/>
      </w:r>
      <w:r w:rsidRPr="00B47FAF">
        <w:rPr>
          <w:rFonts w:ascii="Times New Roman" w:hAnsi="Times New Roman" w:cs="Times New Roman"/>
          <w:sz w:val="24"/>
          <w:szCs w:val="24"/>
          <w:lang w:val="en-US"/>
        </w:rPr>
        <w:t>Beneficiary</w:t>
      </w:r>
      <w:r w:rsidRPr="00B47FAF">
        <w:rPr>
          <w:rFonts w:ascii="Times New Roman" w:hAnsi="Times New Roman" w:cs="Times New Roman"/>
          <w:sz w:val="24"/>
          <w:szCs w:val="24"/>
        </w:rPr>
        <w:t>: Public Utility of Vinnytsia</w:t>
      </w:r>
      <w:r w:rsidRPr="00B47FAF">
        <w:rPr>
          <w:rFonts w:ascii="Times New Roman" w:hAnsi="Times New Roman" w:cs="Times New Roman"/>
          <w:iCs/>
          <w:sz w:val="24"/>
          <w:szCs w:val="24"/>
        </w:rPr>
        <w:t xml:space="preserve"> City Council</w:t>
      </w:r>
      <w:r w:rsidRPr="00B47FAF">
        <w:rPr>
          <w:rFonts w:ascii="Times New Roman" w:hAnsi="Times New Roman" w:cs="Times New Roman"/>
          <w:sz w:val="24"/>
          <w:szCs w:val="24"/>
        </w:rPr>
        <w:t xml:space="preserve"> “Vinnytsiamiskteploenergo”</w:t>
      </w:r>
      <w:r w:rsidRPr="00B47FAF">
        <w:rPr>
          <w:rFonts w:ascii="Times New Roman" w:hAnsi="Times New Roman" w:cs="Times New Roman"/>
          <w:sz w:val="24"/>
          <w:szCs w:val="24"/>
        </w:rPr>
        <w:br/>
      </w:r>
      <w:r w:rsidRPr="00B47FAF">
        <w:rPr>
          <w:rFonts w:ascii="Times New Roman" w:hAnsi="Times New Roman" w:cs="Times New Roman"/>
          <w:sz w:val="24"/>
          <w:szCs w:val="24"/>
          <w:lang w:val="en-US"/>
        </w:rPr>
        <w:t>Beneficiary</w:t>
      </w:r>
      <w:r w:rsidRPr="00B47FAF">
        <w:rPr>
          <w:rFonts w:ascii="Times New Roman" w:hAnsi="Times New Roman" w:cs="Times New Roman"/>
          <w:sz w:val="24"/>
          <w:szCs w:val="24"/>
        </w:rPr>
        <w:t xml:space="preserve"> </w:t>
      </w:r>
      <w:r w:rsidRPr="00B47FAF">
        <w:rPr>
          <w:rFonts w:ascii="Times New Roman" w:hAnsi="Times New Roman" w:cs="Times New Roman"/>
          <w:sz w:val="24"/>
          <w:szCs w:val="24"/>
          <w:lang w:val="en-US"/>
        </w:rPr>
        <w:t>Bank</w:t>
      </w:r>
      <w:r w:rsidRPr="00B47FAF">
        <w:rPr>
          <w:rFonts w:ascii="Times New Roman" w:hAnsi="Times New Roman" w:cs="Times New Roman"/>
          <w:sz w:val="24"/>
          <w:szCs w:val="24"/>
        </w:rPr>
        <w:t xml:space="preserve">: </w:t>
      </w:r>
      <w:r w:rsidRPr="00B47FAF">
        <w:rPr>
          <w:rFonts w:ascii="Times New Roman" w:hAnsi="Times New Roman" w:cs="Times New Roman"/>
          <w:sz w:val="24"/>
          <w:szCs w:val="24"/>
          <w:lang w:val="en-US"/>
        </w:rPr>
        <w:t>Departament</w:t>
      </w:r>
      <w:r w:rsidRPr="00B47FAF">
        <w:rPr>
          <w:rFonts w:ascii="Times New Roman" w:hAnsi="Times New Roman" w:cs="Times New Roman"/>
          <w:sz w:val="24"/>
          <w:szCs w:val="24"/>
        </w:rPr>
        <w:t xml:space="preserve"> №220/01 </w:t>
      </w:r>
      <w:r w:rsidRPr="00B47FAF">
        <w:rPr>
          <w:rFonts w:ascii="Times New Roman" w:hAnsi="Times New Roman" w:cs="Times New Roman"/>
          <w:sz w:val="24"/>
          <w:szCs w:val="24"/>
          <w:lang w:val="en-US"/>
        </w:rPr>
        <w:t>JSB</w:t>
      </w:r>
      <w:r w:rsidRPr="00B47FAF">
        <w:rPr>
          <w:rFonts w:ascii="Times New Roman" w:hAnsi="Times New Roman" w:cs="Times New Roman"/>
          <w:sz w:val="24"/>
          <w:szCs w:val="24"/>
        </w:rPr>
        <w:t xml:space="preserve"> “</w:t>
      </w:r>
      <w:r w:rsidRPr="00B47FAF">
        <w:rPr>
          <w:rFonts w:ascii="Times New Roman" w:hAnsi="Times New Roman" w:cs="Times New Roman"/>
          <w:sz w:val="24"/>
          <w:szCs w:val="24"/>
          <w:lang w:val="en-US"/>
        </w:rPr>
        <w:t>UKRGASBANK</w:t>
      </w:r>
      <w:r w:rsidRPr="00B47FAF">
        <w:rPr>
          <w:rFonts w:ascii="Times New Roman" w:hAnsi="Times New Roman" w:cs="Times New Roman"/>
          <w:sz w:val="24"/>
          <w:szCs w:val="24"/>
        </w:rPr>
        <w:t>”,</w:t>
      </w:r>
      <w:r w:rsidRPr="00B47FAF">
        <w:rPr>
          <w:rFonts w:ascii="Times New Roman" w:hAnsi="Times New Roman" w:cs="Times New Roman"/>
          <w:b/>
          <w:sz w:val="24"/>
          <w:szCs w:val="24"/>
        </w:rPr>
        <w:t xml:space="preserve">  </w:t>
      </w:r>
    </w:p>
    <w:p w:rsidR="002065FF" w:rsidRPr="00B47FAF" w:rsidRDefault="002065FF" w:rsidP="00A617BF">
      <w:pPr>
        <w:rPr>
          <w:rFonts w:ascii="Times New Roman" w:hAnsi="Times New Roman" w:cs="Times New Roman"/>
          <w:sz w:val="24"/>
          <w:szCs w:val="24"/>
          <w:lang w:val="en-US"/>
        </w:rPr>
      </w:pPr>
      <w:r w:rsidRPr="00B47FAF">
        <w:rPr>
          <w:rFonts w:ascii="Times New Roman" w:hAnsi="Times New Roman" w:cs="Times New Roman"/>
          <w:sz w:val="24"/>
          <w:szCs w:val="24"/>
          <w:lang w:val="en-US"/>
        </w:rPr>
        <w:t>34, I.Bevza str. Vinnitsa, UKRAINE</w:t>
      </w:r>
      <w:r w:rsidRPr="00B47FAF">
        <w:rPr>
          <w:rFonts w:ascii="Times New Roman" w:hAnsi="Times New Roman" w:cs="Times New Roman"/>
          <w:sz w:val="24"/>
          <w:szCs w:val="24"/>
        </w:rPr>
        <w:br/>
      </w:r>
      <w:r w:rsidRPr="00B47FAF">
        <w:rPr>
          <w:rFonts w:ascii="Times New Roman" w:hAnsi="Times New Roman" w:cs="Times New Roman"/>
          <w:sz w:val="24"/>
          <w:szCs w:val="24"/>
          <w:lang w:val="en-US"/>
        </w:rPr>
        <w:t>SWIFT</w:t>
      </w:r>
      <w:r w:rsidRPr="00B47FAF">
        <w:rPr>
          <w:rFonts w:ascii="Times New Roman" w:hAnsi="Times New Roman" w:cs="Times New Roman"/>
          <w:sz w:val="24"/>
          <w:szCs w:val="24"/>
        </w:rPr>
        <w:t xml:space="preserve">: </w:t>
      </w:r>
      <w:r w:rsidRPr="00B47FAF">
        <w:rPr>
          <w:rFonts w:ascii="Times New Roman" w:hAnsi="Times New Roman" w:cs="Times New Roman"/>
          <w:sz w:val="24"/>
          <w:szCs w:val="24"/>
          <w:lang w:val="en-US"/>
        </w:rPr>
        <w:t>UGASUAUK</w:t>
      </w:r>
    </w:p>
    <w:p w:rsidR="002065FF" w:rsidRPr="00B47FAF" w:rsidRDefault="002065FF" w:rsidP="00A617BF">
      <w:pPr>
        <w:rPr>
          <w:rFonts w:ascii="Times New Roman" w:hAnsi="Times New Roman" w:cs="Times New Roman"/>
          <w:sz w:val="24"/>
          <w:szCs w:val="24"/>
          <w:lang w:val="en-US"/>
        </w:rPr>
      </w:pPr>
    </w:p>
    <w:p w:rsidR="002065FF" w:rsidRPr="00B47FAF" w:rsidRDefault="002065FF" w:rsidP="00A617BF">
      <w:pPr>
        <w:pStyle w:val="12"/>
        <w:rPr>
          <w:szCs w:val="24"/>
        </w:rPr>
      </w:pPr>
      <w:r w:rsidRPr="00B47FAF">
        <w:rPr>
          <w:szCs w:val="24"/>
          <w:lang w:val="en-US"/>
        </w:rPr>
        <w:t>CORRESPONDENT BANK: COMMERZBANK</w:t>
      </w:r>
      <w:r w:rsidRPr="00B47FAF">
        <w:rPr>
          <w:szCs w:val="24"/>
        </w:rPr>
        <w:t xml:space="preserve"> </w:t>
      </w:r>
      <w:r w:rsidRPr="00B47FAF">
        <w:rPr>
          <w:szCs w:val="24"/>
          <w:lang w:val="en-US"/>
        </w:rPr>
        <w:t>AG</w:t>
      </w:r>
      <w:r w:rsidRPr="00B47FAF">
        <w:rPr>
          <w:szCs w:val="24"/>
        </w:rPr>
        <w:t xml:space="preserve">, </w:t>
      </w:r>
    </w:p>
    <w:p w:rsidR="002065FF" w:rsidRPr="00B47FAF" w:rsidRDefault="002065FF" w:rsidP="00A617BF">
      <w:pPr>
        <w:pStyle w:val="12"/>
        <w:rPr>
          <w:szCs w:val="24"/>
          <w:lang w:val="en-US"/>
        </w:rPr>
      </w:pPr>
      <w:r w:rsidRPr="00B47FAF">
        <w:rPr>
          <w:szCs w:val="24"/>
          <w:lang w:val="en-US"/>
        </w:rPr>
        <w:t>Neue Mainzer Strasse 32-36, 60261</w:t>
      </w:r>
    </w:p>
    <w:p w:rsidR="002065FF" w:rsidRPr="00B47FAF" w:rsidRDefault="002065FF" w:rsidP="00A617BF">
      <w:pPr>
        <w:pStyle w:val="12"/>
        <w:rPr>
          <w:szCs w:val="24"/>
          <w:lang w:val="en-US"/>
        </w:rPr>
      </w:pPr>
      <w:r w:rsidRPr="00B47FAF">
        <w:rPr>
          <w:szCs w:val="24"/>
          <w:lang w:val="en-US"/>
        </w:rPr>
        <w:t>Frankfurt Am Main</w:t>
      </w:r>
      <w:r w:rsidRPr="00B47FAF">
        <w:rPr>
          <w:szCs w:val="24"/>
        </w:rPr>
        <w:t xml:space="preserve">, </w:t>
      </w:r>
      <w:r w:rsidRPr="00B47FAF">
        <w:rPr>
          <w:szCs w:val="24"/>
          <w:lang w:val="en-US"/>
        </w:rPr>
        <w:t>Germany</w:t>
      </w:r>
    </w:p>
    <w:p w:rsidR="002065FF" w:rsidRPr="00B47FAF" w:rsidRDefault="002065FF" w:rsidP="00A617BF">
      <w:pPr>
        <w:rPr>
          <w:rFonts w:ascii="Times New Roman" w:hAnsi="Times New Roman" w:cs="Times New Roman"/>
          <w:sz w:val="24"/>
          <w:szCs w:val="24"/>
          <w:lang w:val="en-US"/>
        </w:rPr>
      </w:pPr>
      <w:r w:rsidRPr="00B47FAF">
        <w:rPr>
          <w:rFonts w:ascii="Times New Roman" w:hAnsi="Times New Roman" w:cs="Times New Roman"/>
          <w:sz w:val="24"/>
          <w:szCs w:val="24"/>
          <w:lang w:val="en-US"/>
        </w:rPr>
        <w:t>SWIFT:COBADEFF</w:t>
      </w:r>
    </w:p>
    <w:p w:rsidR="002065FF" w:rsidRPr="00B47FAF" w:rsidRDefault="002065FF" w:rsidP="00A617BF">
      <w:pPr>
        <w:rPr>
          <w:rFonts w:ascii="Times New Roman" w:hAnsi="Times New Roman" w:cs="Times New Roman"/>
          <w:bCs/>
          <w:sz w:val="24"/>
          <w:szCs w:val="24"/>
        </w:rPr>
      </w:pPr>
      <w:r w:rsidRPr="00B47FAF">
        <w:rPr>
          <w:rFonts w:ascii="Times New Roman" w:hAnsi="Times New Roman" w:cs="Times New Roman"/>
          <w:sz w:val="24"/>
          <w:szCs w:val="24"/>
          <w:lang w:val="en-US"/>
        </w:rPr>
        <w:t>CORR. ACCOUNT: 4008864332 01</w:t>
      </w:r>
    </w:p>
    <w:p w:rsidR="002065FF" w:rsidRPr="00B47FAF" w:rsidRDefault="002065FF" w:rsidP="00A617BF">
      <w:pPr>
        <w:rPr>
          <w:rFonts w:ascii="Times New Roman" w:hAnsi="Times New Roman" w:cs="Times New Roman"/>
          <w:bCs/>
          <w:sz w:val="24"/>
          <w:szCs w:val="24"/>
        </w:rPr>
      </w:pPr>
      <w:r w:rsidRPr="00B47FAF">
        <w:rPr>
          <w:rFonts w:ascii="Times New Roman" w:hAnsi="Times New Roman" w:cs="Times New Roman"/>
          <w:sz w:val="24"/>
          <w:szCs w:val="24"/>
        </w:rPr>
        <w:br/>
      </w:r>
    </w:p>
    <w:sectPr w:rsidR="002065FF" w:rsidRPr="00B47FAF" w:rsidSect="00A1604D">
      <w:footnotePr>
        <w:pos w:val="beneathText"/>
      </w:footnotePr>
      <w:pgSz w:w="11905" w:h="16837"/>
      <w:pgMar w:top="567" w:right="636" w:bottom="867" w:left="138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4841"/>
    <w:multiLevelType w:val="hybridMultilevel"/>
    <w:tmpl w:val="80DE3EDA"/>
    <w:lvl w:ilvl="0" w:tplc="7AB0128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10B651BF"/>
    <w:multiLevelType w:val="hybridMultilevel"/>
    <w:tmpl w:val="B5F62A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C2B54EF"/>
    <w:multiLevelType w:val="hybridMultilevel"/>
    <w:tmpl w:val="920C8052"/>
    <w:lvl w:ilvl="0" w:tplc="4B92A50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BC93A84"/>
    <w:multiLevelType w:val="hybridMultilevel"/>
    <w:tmpl w:val="EA5A1764"/>
    <w:lvl w:ilvl="0" w:tplc="AB56A114">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1F3"/>
    <w:rsid w:val="00003E67"/>
    <w:rsid w:val="000435AF"/>
    <w:rsid w:val="00045312"/>
    <w:rsid w:val="00067310"/>
    <w:rsid w:val="000913A1"/>
    <w:rsid w:val="000931B1"/>
    <w:rsid w:val="000A6A41"/>
    <w:rsid w:val="000D05A6"/>
    <w:rsid w:val="000D2A9B"/>
    <w:rsid w:val="000D3F2A"/>
    <w:rsid w:val="000E0158"/>
    <w:rsid w:val="00102FF6"/>
    <w:rsid w:val="00137C30"/>
    <w:rsid w:val="001449E7"/>
    <w:rsid w:val="00144B9A"/>
    <w:rsid w:val="0014664D"/>
    <w:rsid w:val="0015446A"/>
    <w:rsid w:val="00173A68"/>
    <w:rsid w:val="00192001"/>
    <w:rsid w:val="001A3808"/>
    <w:rsid w:val="001A577A"/>
    <w:rsid w:val="001A6792"/>
    <w:rsid w:val="001C0536"/>
    <w:rsid w:val="001E1D04"/>
    <w:rsid w:val="002065FF"/>
    <w:rsid w:val="002401E1"/>
    <w:rsid w:val="00265078"/>
    <w:rsid w:val="002722EA"/>
    <w:rsid w:val="002857CB"/>
    <w:rsid w:val="00294138"/>
    <w:rsid w:val="002A257E"/>
    <w:rsid w:val="002A510B"/>
    <w:rsid w:val="002B5860"/>
    <w:rsid w:val="002C37F8"/>
    <w:rsid w:val="002C3822"/>
    <w:rsid w:val="002F26E3"/>
    <w:rsid w:val="002F27D8"/>
    <w:rsid w:val="002F2F16"/>
    <w:rsid w:val="003018D9"/>
    <w:rsid w:val="00306823"/>
    <w:rsid w:val="003501E3"/>
    <w:rsid w:val="0035650D"/>
    <w:rsid w:val="003C0804"/>
    <w:rsid w:val="003D2BFE"/>
    <w:rsid w:val="003E70D9"/>
    <w:rsid w:val="00407EDB"/>
    <w:rsid w:val="004361D4"/>
    <w:rsid w:val="00443B7D"/>
    <w:rsid w:val="00455BC6"/>
    <w:rsid w:val="00474F7A"/>
    <w:rsid w:val="004A4348"/>
    <w:rsid w:val="004D4477"/>
    <w:rsid w:val="00522489"/>
    <w:rsid w:val="005531EB"/>
    <w:rsid w:val="005564A9"/>
    <w:rsid w:val="005A51F3"/>
    <w:rsid w:val="005C25E6"/>
    <w:rsid w:val="005C696D"/>
    <w:rsid w:val="005F45EC"/>
    <w:rsid w:val="005F4E53"/>
    <w:rsid w:val="005F7304"/>
    <w:rsid w:val="00617A92"/>
    <w:rsid w:val="006228CA"/>
    <w:rsid w:val="00631267"/>
    <w:rsid w:val="00647AA1"/>
    <w:rsid w:val="00657936"/>
    <w:rsid w:val="006834B9"/>
    <w:rsid w:val="006834DC"/>
    <w:rsid w:val="006E3511"/>
    <w:rsid w:val="006F1CDE"/>
    <w:rsid w:val="00713798"/>
    <w:rsid w:val="00787CC6"/>
    <w:rsid w:val="007C1306"/>
    <w:rsid w:val="007E3B6F"/>
    <w:rsid w:val="007E7B2B"/>
    <w:rsid w:val="007F2606"/>
    <w:rsid w:val="00840EE0"/>
    <w:rsid w:val="00860889"/>
    <w:rsid w:val="00885F9E"/>
    <w:rsid w:val="008928D6"/>
    <w:rsid w:val="008B6E73"/>
    <w:rsid w:val="009111E7"/>
    <w:rsid w:val="00933390"/>
    <w:rsid w:val="00946761"/>
    <w:rsid w:val="009467EE"/>
    <w:rsid w:val="00970894"/>
    <w:rsid w:val="00990724"/>
    <w:rsid w:val="009A4F96"/>
    <w:rsid w:val="00A1092F"/>
    <w:rsid w:val="00A112A9"/>
    <w:rsid w:val="00A1604D"/>
    <w:rsid w:val="00A17590"/>
    <w:rsid w:val="00A617BF"/>
    <w:rsid w:val="00A625F9"/>
    <w:rsid w:val="00A85089"/>
    <w:rsid w:val="00A933B8"/>
    <w:rsid w:val="00AA011B"/>
    <w:rsid w:val="00AA2E31"/>
    <w:rsid w:val="00B07F93"/>
    <w:rsid w:val="00B12E63"/>
    <w:rsid w:val="00B2307B"/>
    <w:rsid w:val="00B32993"/>
    <w:rsid w:val="00B32CF4"/>
    <w:rsid w:val="00B47FAF"/>
    <w:rsid w:val="00B73C6C"/>
    <w:rsid w:val="00BA34CF"/>
    <w:rsid w:val="00BC294C"/>
    <w:rsid w:val="00BE07EE"/>
    <w:rsid w:val="00BE5A64"/>
    <w:rsid w:val="00C13279"/>
    <w:rsid w:val="00C33C58"/>
    <w:rsid w:val="00C510FA"/>
    <w:rsid w:val="00C54808"/>
    <w:rsid w:val="00CD27F4"/>
    <w:rsid w:val="00CE66B8"/>
    <w:rsid w:val="00D024EA"/>
    <w:rsid w:val="00D13CAD"/>
    <w:rsid w:val="00D17BB2"/>
    <w:rsid w:val="00D25A23"/>
    <w:rsid w:val="00D37B90"/>
    <w:rsid w:val="00D50735"/>
    <w:rsid w:val="00D54196"/>
    <w:rsid w:val="00D85727"/>
    <w:rsid w:val="00D93549"/>
    <w:rsid w:val="00D97783"/>
    <w:rsid w:val="00DA0881"/>
    <w:rsid w:val="00DC0AF0"/>
    <w:rsid w:val="00DD0238"/>
    <w:rsid w:val="00DD4BF6"/>
    <w:rsid w:val="00DD7953"/>
    <w:rsid w:val="00DE3C76"/>
    <w:rsid w:val="00DE5FCB"/>
    <w:rsid w:val="00E02579"/>
    <w:rsid w:val="00E04A60"/>
    <w:rsid w:val="00E06DC8"/>
    <w:rsid w:val="00E1660A"/>
    <w:rsid w:val="00E34FF2"/>
    <w:rsid w:val="00E56AE5"/>
    <w:rsid w:val="00E63DC7"/>
    <w:rsid w:val="00E7618C"/>
    <w:rsid w:val="00E85F58"/>
    <w:rsid w:val="00EA3CD2"/>
    <w:rsid w:val="00EC6681"/>
    <w:rsid w:val="00EF6735"/>
    <w:rsid w:val="00F268EF"/>
    <w:rsid w:val="00F5038C"/>
    <w:rsid w:val="00F57E48"/>
    <w:rsid w:val="00F61FFF"/>
    <w:rsid w:val="00FC02F7"/>
    <w:rsid w:val="00FD09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78"/>
    <w:pPr>
      <w:widowControl w:val="0"/>
      <w:suppressAutoHyphens/>
    </w:pPr>
    <w:rPr>
      <w:rFonts w:ascii="Arial" w:hAnsi="Arial" w:cs="Arial"/>
      <w:kern w:val="1"/>
      <w:sz w:val="20"/>
      <w:szCs w:val="20"/>
      <w:lang w:val="uk-UA"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265078"/>
  </w:style>
  <w:style w:type="character" w:customStyle="1" w:styleId="WW-Absatz-Standardschriftart">
    <w:name w:val="WW-Absatz-Standardschriftart"/>
    <w:uiPriority w:val="99"/>
    <w:rsid w:val="00265078"/>
  </w:style>
  <w:style w:type="character" w:customStyle="1" w:styleId="WW-Absatz-Standardschriftart1">
    <w:name w:val="WW-Absatz-Standardschriftart1"/>
    <w:uiPriority w:val="99"/>
    <w:rsid w:val="00265078"/>
  </w:style>
  <w:style w:type="character" w:customStyle="1" w:styleId="WW-Absatz-Standardschriftart11">
    <w:name w:val="WW-Absatz-Standardschriftart11"/>
    <w:uiPriority w:val="99"/>
    <w:rsid w:val="00265078"/>
  </w:style>
  <w:style w:type="character" w:customStyle="1" w:styleId="WW-Absatz-Standardschriftart111">
    <w:name w:val="WW-Absatz-Standardschriftart111"/>
    <w:uiPriority w:val="99"/>
    <w:rsid w:val="00265078"/>
  </w:style>
  <w:style w:type="character" w:customStyle="1" w:styleId="WW8Num3z0">
    <w:name w:val="WW8Num3z0"/>
    <w:uiPriority w:val="99"/>
    <w:rsid w:val="00265078"/>
  </w:style>
  <w:style w:type="character" w:customStyle="1" w:styleId="2">
    <w:name w:val="Основной шрифт абзаца2"/>
    <w:uiPriority w:val="99"/>
    <w:rsid w:val="00265078"/>
  </w:style>
  <w:style w:type="character" w:customStyle="1" w:styleId="WW-Absatz-Standardschriftart1111">
    <w:name w:val="WW-Absatz-Standardschriftart1111"/>
    <w:uiPriority w:val="99"/>
    <w:rsid w:val="00265078"/>
  </w:style>
  <w:style w:type="character" w:customStyle="1" w:styleId="WW-Absatz-Standardschriftart11111">
    <w:name w:val="WW-Absatz-Standardschriftart11111"/>
    <w:uiPriority w:val="99"/>
    <w:rsid w:val="00265078"/>
  </w:style>
  <w:style w:type="character" w:customStyle="1" w:styleId="WW-Absatz-Standardschriftart111111">
    <w:name w:val="WW-Absatz-Standardschriftart111111"/>
    <w:uiPriority w:val="99"/>
    <w:rsid w:val="00265078"/>
  </w:style>
  <w:style w:type="character" w:customStyle="1" w:styleId="WW-Absatz-Standardschriftart1111111">
    <w:name w:val="WW-Absatz-Standardschriftart1111111"/>
    <w:uiPriority w:val="99"/>
    <w:rsid w:val="00265078"/>
  </w:style>
  <w:style w:type="character" w:customStyle="1" w:styleId="WW-Absatz-Standardschriftart11111111">
    <w:name w:val="WW-Absatz-Standardschriftart11111111"/>
    <w:uiPriority w:val="99"/>
    <w:rsid w:val="00265078"/>
  </w:style>
  <w:style w:type="character" w:customStyle="1" w:styleId="WW-Absatz-Standardschriftart111111111">
    <w:name w:val="WW-Absatz-Standardschriftart111111111"/>
    <w:uiPriority w:val="99"/>
    <w:rsid w:val="00265078"/>
  </w:style>
  <w:style w:type="character" w:customStyle="1" w:styleId="WW-Absatz-Standardschriftart1111111111">
    <w:name w:val="WW-Absatz-Standardschriftart1111111111"/>
    <w:uiPriority w:val="99"/>
    <w:rsid w:val="00265078"/>
  </w:style>
  <w:style w:type="character" w:customStyle="1" w:styleId="WW-Absatz-Standardschriftart11111111111">
    <w:name w:val="WW-Absatz-Standardschriftart11111111111"/>
    <w:uiPriority w:val="99"/>
    <w:rsid w:val="00265078"/>
  </w:style>
  <w:style w:type="character" w:customStyle="1" w:styleId="WW-Absatz-Standardschriftart111111111111">
    <w:name w:val="WW-Absatz-Standardschriftart111111111111"/>
    <w:uiPriority w:val="99"/>
    <w:rsid w:val="00265078"/>
  </w:style>
  <w:style w:type="character" w:customStyle="1" w:styleId="WW-Absatz-Standardschriftart1111111111111">
    <w:name w:val="WW-Absatz-Standardschriftart1111111111111"/>
    <w:uiPriority w:val="99"/>
    <w:rsid w:val="00265078"/>
  </w:style>
  <w:style w:type="character" w:customStyle="1" w:styleId="WW-Absatz-Standardschriftart11111111111111">
    <w:name w:val="WW-Absatz-Standardschriftart11111111111111"/>
    <w:uiPriority w:val="99"/>
    <w:rsid w:val="00265078"/>
  </w:style>
  <w:style w:type="character" w:customStyle="1" w:styleId="WW-Absatz-Standardschriftart111111111111111">
    <w:name w:val="WW-Absatz-Standardschriftart111111111111111"/>
    <w:uiPriority w:val="99"/>
    <w:rsid w:val="00265078"/>
  </w:style>
  <w:style w:type="character" w:customStyle="1" w:styleId="WW-Absatz-Standardschriftart1111111111111111">
    <w:name w:val="WW-Absatz-Standardschriftart1111111111111111"/>
    <w:uiPriority w:val="99"/>
    <w:rsid w:val="00265078"/>
  </w:style>
  <w:style w:type="character" w:customStyle="1" w:styleId="WW-Absatz-Standardschriftart11111111111111111">
    <w:name w:val="WW-Absatz-Standardschriftart11111111111111111"/>
    <w:uiPriority w:val="99"/>
    <w:rsid w:val="00265078"/>
  </w:style>
  <w:style w:type="character" w:customStyle="1" w:styleId="WW8Num1z0">
    <w:name w:val="WW8Num1z0"/>
    <w:uiPriority w:val="99"/>
    <w:rsid w:val="00265078"/>
    <w:rPr>
      <w:rFonts w:ascii="Symbol" w:hAnsi="Symbol"/>
      <w:sz w:val="18"/>
    </w:rPr>
  </w:style>
  <w:style w:type="character" w:customStyle="1" w:styleId="WW-Absatz-Standardschriftart111111111111111111">
    <w:name w:val="WW-Absatz-Standardschriftart111111111111111111"/>
    <w:uiPriority w:val="99"/>
    <w:rsid w:val="00265078"/>
  </w:style>
  <w:style w:type="character" w:customStyle="1" w:styleId="WW-Absatz-Standardschriftart1111111111111111111">
    <w:name w:val="WW-Absatz-Standardschriftart1111111111111111111"/>
    <w:uiPriority w:val="99"/>
    <w:rsid w:val="00265078"/>
  </w:style>
  <w:style w:type="character" w:customStyle="1" w:styleId="WW-Absatz-Standardschriftart11111111111111111111">
    <w:name w:val="WW-Absatz-Standardschriftart11111111111111111111"/>
    <w:uiPriority w:val="99"/>
    <w:rsid w:val="00265078"/>
  </w:style>
  <w:style w:type="character" w:customStyle="1" w:styleId="WW-Absatz-Standardschriftart111111111111111111111">
    <w:name w:val="WW-Absatz-Standardschriftart111111111111111111111"/>
    <w:uiPriority w:val="99"/>
    <w:rsid w:val="00265078"/>
  </w:style>
  <w:style w:type="character" w:customStyle="1" w:styleId="WW-Absatz-Standardschriftart1111111111111111111111">
    <w:name w:val="WW-Absatz-Standardschriftart1111111111111111111111"/>
    <w:uiPriority w:val="99"/>
    <w:rsid w:val="00265078"/>
  </w:style>
  <w:style w:type="character" w:customStyle="1" w:styleId="WW-Absatz-Standardschriftart11111111111111111111111">
    <w:name w:val="WW-Absatz-Standardschriftart11111111111111111111111"/>
    <w:uiPriority w:val="99"/>
    <w:rsid w:val="00265078"/>
  </w:style>
  <w:style w:type="character" w:customStyle="1" w:styleId="WW-Absatz-Standardschriftart111111111111111111111111">
    <w:name w:val="WW-Absatz-Standardschriftart111111111111111111111111"/>
    <w:uiPriority w:val="99"/>
    <w:rsid w:val="00265078"/>
  </w:style>
  <w:style w:type="character" w:customStyle="1" w:styleId="WW-Absatz-Standardschriftart1111111111111111111111111">
    <w:name w:val="WW-Absatz-Standardschriftart1111111111111111111111111"/>
    <w:uiPriority w:val="99"/>
    <w:rsid w:val="00265078"/>
  </w:style>
  <w:style w:type="character" w:customStyle="1" w:styleId="WW-Absatz-Standardschriftart11111111111111111111111111">
    <w:name w:val="WW-Absatz-Standardschriftart11111111111111111111111111"/>
    <w:uiPriority w:val="99"/>
    <w:rsid w:val="00265078"/>
  </w:style>
  <w:style w:type="character" w:customStyle="1" w:styleId="WW-Absatz-Standardschriftart111111111111111111111111111">
    <w:name w:val="WW-Absatz-Standardschriftart111111111111111111111111111"/>
    <w:uiPriority w:val="99"/>
    <w:rsid w:val="00265078"/>
  </w:style>
  <w:style w:type="character" w:customStyle="1" w:styleId="WW-Absatz-Standardschriftart1111111111111111111111111111">
    <w:name w:val="WW-Absatz-Standardschriftart1111111111111111111111111111"/>
    <w:uiPriority w:val="99"/>
    <w:rsid w:val="00265078"/>
  </w:style>
  <w:style w:type="character" w:customStyle="1" w:styleId="WW-Absatz-Standardschriftart11111111111111111111111111111">
    <w:name w:val="WW-Absatz-Standardschriftart11111111111111111111111111111"/>
    <w:uiPriority w:val="99"/>
    <w:rsid w:val="00265078"/>
  </w:style>
  <w:style w:type="character" w:customStyle="1" w:styleId="WW-Absatz-Standardschriftart111111111111111111111111111111">
    <w:name w:val="WW-Absatz-Standardschriftart111111111111111111111111111111"/>
    <w:uiPriority w:val="99"/>
    <w:rsid w:val="00265078"/>
  </w:style>
  <w:style w:type="character" w:customStyle="1" w:styleId="WW-Absatz-Standardschriftart1111111111111111111111111111111">
    <w:name w:val="WW-Absatz-Standardschriftart1111111111111111111111111111111"/>
    <w:uiPriority w:val="99"/>
    <w:rsid w:val="00265078"/>
  </w:style>
  <w:style w:type="character" w:customStyle="1" w:styleId="WW-Absatz-Standardschriftart11111111111111111111111111111111">
    <w:name w:val="WW-Absatz-Standardschriftart11111111111111111111111111111111"/>
    <w:uiPriority w:val="99"/>
    <w:rsid w:val="00265078"/>
  </w:style>
  <w:style w:type="character" w:customStyle="1" w:styleId="WW-Absatz-Standardschriftart111111111111111111111111111111111">
    <w:name w:val="WW-Absatz-Standardschriftart111111111111111111111111111111111"/>
    <w:uiPriority w:val="99"/>
    <w:rsid w:val="00265078"/>
  </w:style>
  <w:style w:type="character" w:customStyle="1" w:styleId="WW-Absatz-Standardschriftart1111111111111111111111111111111111">
    <w:name w:val="WW-Absatz-Standardschriftart1111111111111111111111111111111111"/>
    <w:uiPriority w:val="99"/>
    <w:rsid w:val="00265078"/>
  </w:style>
  <w:style w:type="character" w:customStyle="1" w:styleId="WW-Absatz-Standardschriftart11111111111111111111111111111111111">
    <w:name w:val="WW-Absatz-Standardschriftart11111111111111111111111111111111111"/>
    <w:uiPriority w:val="99"/>
    <w:rsid w:val="00265078"/>
  </w:style>
  <w:style w:type="character" w:customStyle="1" w:styleId="WW-Absatz-Standardschriftart111111111111111111111111111111111111">
    <w:name w:val="WW-Absatz-Standardschriftart111111111111111111111111111111111111"/>
    <w:uiPriority w:val="99"/>
    <w:rsid w:val="00265078"/>
  </w:style>
  <w:style w:type="character" w:customStyle="1" w:styleId="WW-Absatz-Standardschriftart1111111111111111111111111111111111111">
    <w:name w:val="WW-Absatz-Standardschriftart1111111111111111111111111111111111111"/>
    <w:uiPriority w:val="99"/>
    <w:rsid w:val="00265078"/>
  </w:style>
  <w:style w:type="character" w:customStyle="1" w:styleId="WW-Absatz-Standardschriftart11111111111111111111111111111111111111">
    <w:name w:val="WW-Absatz-Standardschriftart11111111111111111111111111111111111111"/>
    <w:uiPriority w:val="99"/>
    <w:rsid w:val="00265078"/>
  </w:style>
  <w:style w:type="character" w:customStyle="1" w:styleId="WW-Absatz-Standardschriftart111111111111111111111111111111111111111">
    <w:name w:val="WW-Absatz-Standardschriftart111111111111111111111111111111111111111"/>
    <w:uiPriority w:val="99"/>
    <w:rsid w:val="00265078"/>
  </w:style>
  <w:style w:type="character" w:customStyle="1" w:styleId="WW-Absatz-Standardschriftart1111111111111111111111111111111111111111">
    <w:name w:val="WW-Absatz-Standardschriftart1111111111111111111111111111111111111111"/>
    <w:uiPriority w:val="99"/>
    <w:rsid w:val="00265078"/>
  </w:style>
  <w:style w:type="character" w:customStyle="1" w:styleId="WW-Absatz-Standardschriftart11111111111111111111111111111111111111111">
    <w:name w:val="WW-Absatz-Standardschriftart11111111111111111111111111111111111111111"/>
    <w:uiPriority w:val="99"/>
    <w:rsid w:val="00265078"/>
  </w:style>
  <w:style w:type="character" w:customStyle="1" w:styleId="WW-Absatz-Standardschriftart111111111111111111111111111111111111111111">
    <w:name w:val="WW-Absatz-Standardschriftart111111111111111111111111111111111111111111"/>
    <w:uiPriority w:val="99"/>
    <w:rsid w:val="00265078"/>
  </w:style>
  <w:style w:type="character" w:customStyle="1" w:styleId="WW-Absatz-Standardschriftart1111111111111111111111111111111111111111111">
    <w:name w:val="WW-Absatz-Standardschriftart1111111111111111111111111111111111111111111"/>
    <w:uiPriority w:val="99"/>
    <w:rsid w:val="00265078"/>
  </w:style>
  <w:style w:type="character" w:customStyle="1" w:styleId="WW-Absatz-Standardschriftart11111111111111111111111111111111111111111111">
    <w:name w:val="WW-Absatz-Standardschriftart11111111111111111111111111111111111111111111"/>
    <w:uiPriority w:val="99"/>
    <w:rsid w:val="00265078"/>
  </w:style>
  <w:style w:type="character" w:customStyle="1" w:styleId="WW-Absatz-Standardschriftart111111111111111111111111111111111111111111111">
    <w:name w:val="WW-Absatz-Standardschriftart111111111111111111111111111111111111111111111"/>
    <w:uiPriority w:val="99"/>
    <w:rsid w:val="00265078"/>
  </w:style>
  <w:style w:type="character" w:customStyle="1" w:styleId="WW-Absatz-Standardschriftart1111111111111111111111111111111111111111111111">
    <w:name w:val="WW-Absatz-Standardschriftart1111111111111111111111111111111111111111111111"/>
    <w:uiPriority w:val="99"/>
    <w:rsid w:val="00265078"/>
  </w:style>
  <w:style w:type="character" w:customStyle="1" w:styleId="WW-Absatz-Standardschriftart11111111111111111111111111111111111111111111111">
    <w:name w:val="WW-Absatz-Standardschriftart11111111111111111111111111111111111111111111111"/>
    <w:uiPriority w:val="99"/>
    <w:rsid w:val="00265078"/>
  </w:style>
  <w:style w:type="character" w:customStyle="1" w:styleId="WW-Absatz-Standardschriftart111111111111111111111111111111111111111111111111">
    <w:name w:val="WW-Absatz-Standardschriftart111111111111111111111111111111111111111111111111"/>
    <w:uiPriority w:val="99"/>
    <w:rsid w:val="00265078"/>
  </w:style>
  <w:style w:type="character" w:customStyle="1" w:styleId="WW-Absatz-Standardschriftart1111111111111111111111111111111111111111111111111">
    <w:name w:val="WW-Absatz-Standardschriftart1111111111111111111111111111111111111111111111111"/>
    <w:uiPriority w:val="99"/>
    <w:rsid w:val="00265078"/>
  </w:style>
  <w:style w:type="character" w:customStyle="1" w:styleId="WW-Absatz-Standardschriftart11111111111111111111111111111111111111111111111111">
    <w:name w:val="WW-Absatz-Standardschriftart11111111111111111111111111111111111111111111111111"/>
    <w:uiPriority w:val="99"/>
    <w:rsid w:val="00265078"/>
  </w:style>
  <w:style w:type="character" w:customStyle="1" w:styleId="WW-Absatz-Standardschriftart111111111111111111111111111111111111111111111111111">
    <w:name w:val="WW-Absatz-Standardschriftart111111111111111111111111111111111111111111111111111"/>
    <w:uiPriority w:val="99"/>
    <w:rsid w:val="00265078"/>
  </w:style>
  <w:style w:type="character" w:customStyle="1" w:styleId="WW-Absatz-Standardschriftart1111111111111111111111111111111111111111111111111111">
    <w:name w:val="WW-Absatz-Standardschriftart1111111111111111111111111111111111111111111111111111"/>
    <w:uiPriority w:val="99"/>
    <w:rsid w:val="00265078"/>
  </w:style>
  <w:style w:type="character" w:customStyle="1" w:styleId="WW-Absatz-Standardschriftart11111111111111111111111111111111111111111111111111111">
    <w:name w:val="WW-Absatz-Standardschriftart11111111111111111111111111111111111111111111111111111"/>
    <w:uiPriority w:val="99"/>
    <w:rsid w:val="00265078"/>
  </w:style>
  <w:style w:type="character" w:customStyle="1" w:styleId="WW-Absatz-Standardschriftart111111111111111111111111111111111111111111111111111111">
    <w:name w:val="WW-Absatz-Standardschriftart111111111111111111111111111111111111111111111111111111"/>
    <w:uiPriority w:val="99"/>
    <w:rsid w:val="00265078"/>
  </w:style>
  <w:style w:type="character" w:customStyle="1" w:styleId="WW-Absatz-Standardschriftart1111111111111111111111111111111111111111111111111111111">
    <w:name w:val="WW-Absatz-Standardschriftart1111111111111111111111111111111111111111111111111111111"/>
    <w:uiPriority w:val="99"/>
    <w:rsid w:val="00265078"/>
  </w:style>
  <w:style w:type="character" w:customStyle="1" w:styleId="WW-Absatz-Standardschriftart11111111111111111111111111111111111111111111111111111111">
    <w:name w:val="WW-Absatz-Standardschriftart11111111111111111111111111111111111111111111111111111111"/>
    <w:uiPriority w:val="99"/>
    <w:rsid w:val="00265078"/>
  </w:style>
  <w:style w:type="character" w:customStyle="1" w:styleId="WW-Absatz-Standardschriftart111111111111111111111111111111111111111111111111111111111">
    <w:name w:val="WW-Absatz-Standardschriftart111111111111111111111111111111111111111111111111111111111"/>
    <w:uiPriority w:val="99"/>
    <w:rsid w:val="00265078"/>
  </w:style>
  <w:style w:type="character" w:customStyle="1" w:styleId="WW-Absatz-Standardschriftart1111111111111111111111111111111111111111111111111111111111">
    <w:name w:val="WW-Absatz-Standardschriftart1111111111111111111111111111111111111111111111111111111111"/>
    <w:uiPriority w:val="99"/>
    <w:rsid w:val="00265078"/>
  </w:style>
  <w:style w:type="character" w:customStyle="1" w:styleId="WW-Absatz-Standardschriftart11111111111111111111111111111111111111111111111111111111111">
    <w:name w:val="WW-Absatz-Standardschriftart11111111111111111111111111111111111111111111111111111111111"/>
    <w:uiPriority w:val="99"/>
    <w:rsid w:val="00265078"/>
  </w:style>
  <w:style w:type="character" w:customStyle="1" w:styleId="WW-Absatz-Standardschriftart111111111111111111111111111111111111111111111111111111111111">
    <w:name w:val="WW-Absatz-Standardschriftart111111111111111111111111111111111111111111111111111111111111"/>
    <w:uiPriority w:val="99"/>
    <w:rsid w:val="00265078"/>
  </w:style>
  <w:style w:type="character" w:customStyle="1" w:styleId="WW-Absatz-Standardschriftart1111111111111111111111111111111111111111111111111111111111111">
    <w:name w:val="WW-Absatz-Standardschriftart1111111111111111111111111111111111111111111111111111111111111"/>
    <w:uiPriority w:val="99"/>
    <w:rsid w:val="00265078"/>
  </w:style>
  <w:style w:type="character" w:customStyle="1" w:styleId="WW-Absatz-Standardschriftart11111111111111111111111111111111111111111111111111111111111111">
    <w:name w:val="WW-Absatz-Standardschriftart11111111111111111111111111111111111111111111111111111111111111"/>
    <w:uiPriority w:val="99"/>
    <w:rsid w:val="00265078"/>
  </w:style>
  <w:style w:type="character" w:customStyle="1" w:styleId="WW-Absatz-Standardschriftart111111111111111111111111111111111111111111111111111111111111111">
    <w:name w:val="WW-Absatz-Standardschriftart111111111111111111111111111111111111111111111111111111111111111"/>
    <w:uiPriority w:val="99"/>
    <w:rsid w:val="00265078"/>
  </w:style>
  <w:style w:type="character" w:customStyle="1" w:styleId="WW-Absatz-Standardschriftart1111111111111111111111111111111111111111111111111111111111111111">
    <w:name w:val="WW-Absatz-Standardschriftart1111111111111111111111111111111111111111111111111111111111111111"/>
    <w:uiPriority w:val="99"/>
    <w:rsid w:val="00265078"/>
  </w:style>
  <w:style w:type="character" w:customStyle="1" w:styleId="WW-Absatz-Standardschriftart11111111111111111111111111111111111111111111111111111111111111111">
    <w:name w:val="WW-Absatz-Standardschriftart11111111111111111111111111111111111111111111111111111111111111111"/>
    <w:uiPriority w:val="99"/>
    <w:rsid w:val="00265078"/>
  </w:style>
  <w:style w:type="character" w:customStyle="1" w:styleId="WW-Absatz-Standardschriftart111111111111111111111111111111111111111111111111111111111111111111">
    <w:name w:val="WW-Absatz-Standardschriftart111111111111111111111111111111111111111111111111111111111111111111"/>
    <w:uiPriority w:val="99"/>
    <w:rsid w:val="00265078"/>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265078"/>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265078"/>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265078"/>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265078"/>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265078"/>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265078"/>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265078"/>
  </w:style>
  <w:style w:type="character" w:customStyle="1" w:styleId="1">
    <w:name w:val="Основной шрифт абзаца1"/>
    <w:uiPriority w:val="99"/>
    <w:rsid w:val="00265078"/>
  </w:style>
  <w:style w:type="character" w:styleId="Hyperlink">
    <w:name w:val="Hyperlink"/>
    <w:basedOn w:val="1"/>
    <w:uiPriority w:val="99"/>
    <w:rsid w:val="00265078"/>
    <w:rPr>
      <w:rFonts w:cs="Times New Roman"/>
      <w:color w:val="0000FF"/>
      <w:u w:val="single"/>
    </w:rPr>
  </w:style>
  <w:style w:type="character" w:customStyle="1" w:styleId="a">
    <w:name w:val="Символ нумерации"/>
    <w:uiPriority w:val="99"/>
    <w:rsid w:val="00265078"/>
  </w:style>
  <w:style w:type="character" w:customStyle="1" w:styleId="a0">
    <w:name w:val="Маркеры списка"/>
    <w:uiPriority w:val="99"/>
    <w:rsid w:val="00265078"/>
    <w:rPr>
      <w:rFonts w:ascii="StarSymbol" w:eastAsia="StarSymbol" w:hAnsi="StarSymbol"/>
      <w:sz w:val="18"/>
    </w:rPr>
  </w:style>
  <w:style w:type="paragraph" w:customStyle="1" w:styleId="a1">
    <w:name w:val="Заголовок"/>
    <w:basedOn w:val="Normal"/>
    <w:next w:val="BodyText"/>
    <w:uiPriority w:val="99"/>
    <w:rsid w:val="00265078"/>
    <w:pPr>
      <w:keepNext/>
      <w:spacing w:before="240" w:after="120"/>
    </w:pPr>
    <w:rPr>
      <w:sz w:val="28"/>
      <w:szCs w:val="28"/>
    </w:rPr>
  </w:style>
  <w:style w:type="paragraph" w:styleId="BodyText">
    <w:name w:val="Body Text"/>
    <w:basedOn w:val="Normal"/>
    <w:link w:val="BodyTextChar"/>
    <w:uiPriority w:val="99"/>
    <w:rsid w:val="00265078"/>
    <w:pPr>
      <w:spacing w:after="120"/>
    </w:pPr>
  </w:style>
  <w:style w:type="character" w:customStyle="1" w:styleId="BodyTextChar">
    <w:name w:val="Body Text Char"/>
    <w:basedOn w:val="DefaultParagraphFont"/>
    <w:link w:val="BodyText"/>
    <w:uiPriority w:val="99"/>
    <w:semiHidden/>
    <w:locked/>
    <w:rsid w:val="002401E1"/>
    <w:rPr>
      <w:rFonts w:ascii="Arial" w:hAnsi="Arial" w:cs="Arial"/>
      <w:kern w:val="1"/>
      <w:sz w:val="20"/>
      <w:szCs w:val="20"/>
      <w:lang w:val="uk-UA" w:eastAsia="ar-SA" w:bidi="ar-SA"/>
    </w:rPr>
  </w:style>
  <w:style w:type="paragraph" w:styleId="List">
    <w:name w:val="List"/>
    <w:basedOn w:val="BodyText"/>
    <w:uiPriority w:val="99"/>
    <w:rsid w:val="00265078"/>
  </w:style>
  <w:style w:type="paragraph" w:customStyle="1" w:styleId="20">
    <w:name w:val="Название2"/>
    <w:basedOn w:val="Normal"/>
    <w:uiPriority w:val="99"/>
    <w:rsid w:val="00265078"/>
    <w:pPr>
      <w:suppressLineNumbers/>
      <w:spacing w:before="120" w:after="120"/>
    </w:pPr>
    <w:rPr>
      <w:i/>
      <w:iCs/>
      <w:sz w:val="24"/>
      <w:szCs w:val="24"/>
    </w:rPr>
  </w:style>
  <w:style w:type="paragraph" w:customStyle="1" w:styleId="21">
    <w:name w:val="Указатель2"/>
    <w:basedOn w:val="Normal"/>
    <w:uiPriority w:val="99"/>
    <w:rsid w:val="00265078"/>
    <w:pPr>
      <w:suppressLineNumbers/>
    </w:pPr>
  </w:style>
  <w:style w:type="paragraph" w:customStyle="1" w:styleId="10">
    <w:name w:val="Название1"/>
    <w:basedOn w:val="Normal"/>
    <w:uiPriority w:val="99"/>
    <w:rsid w:val="00265078"/>
    <w:pPr>
      <w:suppressLineNumbers/>
      <w:spacing w:before="120" w:after="120"/>
    </w:pPr>
    <w:rPr>
      <w:i/>
      <w:iCs/>
    </w:rPr>
  </w:style>
  <w:style w:type="paragraph" w:customStyle="1" w:styleId="11">
    <w:name w:val="Указатель1"/>
    <w:basedOn w:val="Normal"/>
    <w:uiPriority w:val="99"/>
    <w:rsid w:val="00265078"/>
    <w:pPr>
      <w:suppressLineNumbers/>
    </w:pPr>
  </w:style>
  <w:style w:type="table" w:styleId="TableGrid">
    <w:name w:val="Table Grid"/>
    <w:basedOn w:val="TableNormal"/>
    <w:uiPriority w:val="99"/>
    <w:rsid w:val="00173A68"/>
    <w:pPr>
      <w:widowControl w:val="0"/>
      <w:suppressAutoHyphens/>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D4B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1E1"/>
    <w:rPr>
      <w:rFonts w:cs="Times New Roman"/>
      <w:kern w:val="1"/>
      <w:sz w:val="2"/>
      <w:szCs w:val="2"/>
      <w:lang w:val="uk-UA" w:eastAsia="ar-SA" w:bidi="ar-SA"/>
    </w:rPr>
  </w:style>
  <w:style w:type="paragraph" w:styleId="BodyTextIndent">
    <w:name w:val="Body Text Indent"/>
    <w:basedOn w:val="Normal"/>
    <w:link w:val="BodyTextIndentChar"/>
    <w:uiPriority w:val="99"/>
    <w:rsid w:val="002A257E"/>
    <w:pPr>
      <w:spacing w:after="120"/>
      <w:ind w:left="283"/>
    </w:pPr>
  </w:style>
  <w:style w:type="character" w:customStyle="1" w:styleId="BodyTextIndentChar">
    <w:name w:val="Body Text Indent Char"/>
    <w:basedOn w:val="DefaultParagraphFont"/>
    <w:link w:val="BodyTextIndent"/>
    <w:uiPriority w:val="99"/>
    <w:semiHidden/>
    <w:locked/>
    <w:rsid w:val="002401E1"/>
    <w:rPr>
      <w:rFonts w:ascii="Arial" w:hAnsi="Arial" w:cs="Arial"/>
      <w:kern w:val="1"/>
      <w:sz w:val="20"/>
      <w:szCs w:val="20"/>
      <w:lang w:val="uk-UA" w:eastAsia="ar-SA" w:bidi="ar-SA"/>
    </w:rPr>
  </w:style>
  <w:style w:type="paragraph" w:styleId="BodyTextIndent2">
    <w:name w:val="Body Text Indent 2"/>
    <w:basedOn w:val="Normal"/>
    <w:link w:val="BodyTextIndent2Char"/>
    <w:uiPriority w:val="99"/>
    <w:rsid w:val="002A257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401E1"/>
    <w:rPr>
      <w:rFonts w:ascii="Arial" w:hAnsi="Arial" w:cs="Arial"/>
      <w:kern w:val="1"/>
      <w:sz w:val="20"/>
      <w:szCs w:val="20"/>
      <w:lang w:val="uk-UA" w:eastAsia="ar-SA" w:bidi="ar-SA"/>
    </w:rPr>
  </w:style>
  <w:style w:type="paragraph" w:styleId="NormalWeb">
    <w:name w:val="Normal (Web)"/>
    <w:basedOn w:val="Normal"/>
    <w:uiPriority w:val="99"/>
    <w:rsid w:val="00787CC6"/>
    <w:pPr>
      <w:widowControl/>
      <w:suppressAutoHyphens w:val="0"/>
      <w:spacing w:before="100" w:beforeAutospacing="1" w:after="100" w:afterAutospacing="1"/>
    </w:pPr>
    <w:rPr>
      <w:rFonts w:ascii="Times New Roman" w:hAnsi="Times New Roman" w:cs="Times New Roman"/>
      <w:kern w:val="0"/>
      <w:sz w:val="24"/>
      <w:szCs w:val="24"/>
      <w:lang w:val="ru-RU" w:eastAsia="ru-RU"/>
    </w:rPr>
  </w:style>
  <w:style w:type="paragraph" w:styleId="Header">
    <w:name w:val="header"/>
    <w:basedOn w:val="Normal"/>
    <w:link w:val="HeaderChar1"/>
    <w:uiPriority w:val="99"/>
    <w:rsid w:val="000D05A6"/>
    <w:pPr>
      <w:widowControl/>
      <w:pBdr>
        <w:bottom w:val="single" w:sz="4" w:space="1" w:color="000000"/>
      </w:pBdr>
      <w:tabs>
        <w:tab w:val="right" w:pos="9000"/>
      </w:tabs>
      <w:suppressAutoHyphens w:val="0"/>
      <w:jc w:val="both"/>
    </w:pPr>
    <w:rPr>
      <w:rFonts w:ascii="Times New Roman" w:hAnsi="Times New Roman" w:cs="Times New Roman"/>
      <w:kern w:val="0"/>
      <w:lang w:val="en-US" w:eastAsia="en-US"/>
    </w:rPr>
  </w:style>
  <w:style w:type="character" w:customStyle="1" w:styleId="HeaderChar">
    <w:name w:val="Header Char"/>
    <w:basedOn w:val="DefaultParagraphFont"/>
    <w:link w:val="Header"/>
    <w:uiPriority w:val="99"/>
    <w:locked/>
    <w:rsid w:val="00A617BF"/>
    <w:rPr>
      <w:rFonts w:ascii="Times New Roman" w:hAnsi="Times New Roman" w:cs="Times New Roman"/>
      <w:sz w:val="20"/>
      <w:szCs w:val="20"/>
      <w:lang w:val="en-US"/>
    </w:rPr>
  </w:style>
  <w:style w:type="character" w:customStyle="1" w:styleId="HeaderChar1">
    <w:name w:val="Header Char1"/>
    <w:link w:val="Header"/>
    <w:uiPriority w:val="99"/>
    <w:locked/>
    <w:rsid w:val="000D05A6"/>
    <w:rPr>
      <w:rFonts w:eastAsia="Times New Roman"/>
      <w:lang w:val="en-US" w:eastAsia="en-US"/>
    </w:rPr>
  </w:style>
  <w:style w:type="paragraph" w:customStyle="1" w:styleId="12">
    <w:name w:val="Ñòàíäàðò1"/>
    <w:basedOn w:val="Normal"/>
    <w:uiPriority w:val="99"/>
    <w:rsid w:val="000D05A6"/>
    <w:rPr>
      <w:rFonts w:ascii="Times New Roman" w:hAnsi="Times New Roman" w:cs="Times New Roman"/>
      <w:noProof/>
      <w:kern w:val="0"/>
      <w:sz w:val="24"/>
      <w:lang w:eastAsia="ru-RU"/>
    </w:rPr>
  </w:style>
  <w:style w:type="character" w:customStyle="1" w:styleId="hps">
    <w:name w:val="hps"/>
    <w:basedOn w:val="DefaultParagraphFont"/>
    <w:uiPriority w:val="99"/>
    <w:rsid w:val="0015446A"/>
    <w:rPr>
      <w:rFonts w:cs="Times New Roman"/>
    </w:rPr>
  </w:style>
  <w:style w:type="character" w:customStyle="1" w:styleId="hpsatn">
    <w:name w:val="hps atn"/>
    <w:basedOn w:val="DefaultParagraphFont"/>
    <w:uiPriority w:val="99"/>
    <w:rsid w:val="0015446A"/>
    <w:rPr>
      <w:rFonts w:cs="Times New Roman"/>
    </w:rPr>
  </w:style>
</w:styles>
</file>

<file path=word/webSettings.xml><?xml version="1.0" encoding="utf-8"?>
<w:webSettings xmlns:r="http://schemas.openxmlformats.org/officeDocument/2006/relationships" xmlns:w="http://schemas.openxmlformats.org/wordprocessingml/2006/main">
  <w:divs>
    <w:div w:id="762452170">
      <w:marLeft w:val="0"/>
      <w:marRight w:val="0"/>
      <w:marTop w:val="0"/>
      <w:marBottom w:val="0"/>
      <w:divBdr>
        <w:top w:val="none" w:sz="0" w:space="0" w:color="auto"/>
        <w:left w:val="none" w:sz="0" w:space="0" w:color="auto"/>
        <w:bottom w:val="none" w:sz="0" w:space="0" w:color="auto"/>
        <w:right w:val="none" w:sz="0" w:space="0" w:color="auto"/>
      </w:divBdr>
    </w:div>
    <w:div w:id="762452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dgorna@teplo.vi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tegy.vin@ukr.net" TargetMode="External"/><Relationship Id="rId5" Type="http://schemas.openxmlformats.org/officeDocument/2006/relationships/hyperlink" Target="mailto:pidgorna@teplo.vin.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6</Pages>
  <Words>2033</Words>
  <Characters>11589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ВІННИЦЬКОЇ  МІСЬКОЇ  РАДИ</dc:title>
  <dc:subject/>
  <dc:creator>ОКСАНА</dc:creator>
  <cp:keywords/>
  <dc:description/>
  <cp:lastModifiedBy>Admin</cp:lastModifiedBy>
  <cp:revision>17</cp:revision>
  <cp:lastPrinted>2015-09-29T09:03:00Z</cp:lastPrinted>
  <dcterms:created xsi:type="dcterms:W3CDTF">2015-07-14T11:16:00Z</dcterms:created>
  <dcterms:modified xsi:type="dcterms:W3CDTF">2015-12-24T12:19:00Z</dcterms:modified>
</cp:coreProperties>
</file>